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2F" w:rsidRPr="007A5509" w:rsidRDefault="001806AF" w:rsidP="006B52D1">
      <w:pPr>
        <w:rPr>
          <w:rFonts w:ascii="Times New Roman" w:hAnsi="Times New Roman" w:cs="Times New Roman"/>
          <w:b/>
          <w:sz w:val="32"/>
          <w:szCs w:val="20"/>
        </w:rPr>
      </w:pPr>
      <w:r w:rsidRPr="007A5509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5939790" cy="44551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74881401_4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166E" w:rsidRPr="007A5509">
        <w:rPr>
          <w:rFonts w:ascii="Times New Roman" w:hAnsi="Times New Roman" w:cs="Times New Roman"/>
          <w:b/>
          <w:sz w:val="32"/>
          <w:szCs w:val="20"/>
        </w:rPr>
        <w:t>Маюровский вестник</w:t>
      </w:r>
    </w:p>
    <w:p w:rsidR="00EB166E" w:rsidRPr="007A5509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7A5509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</w:t>
      </w:r>
    </w:p>
    <w:p w:rsidR="00EB166E" w:rsidRPr="007A5509" w:rsidRDefault="00EB166E" w:rsidP="006B52D1">
      <w:pPr>
        <w:rPr>
          <w:rFonts w:ascii="Times New Roman" w:hAnsi="Times New Roman" w:cs="Times New Roman"/>
          <w:b/>
          <w:i/>
          <w:sz w:val="20"/>
          <w:szCs w:val="20"/>
        </w:rPr>
      </w:pPr>
      <w:r w:rsidRPr="007A5509">
        <w:rPr>
          <w:rFonts w:ascii="Times New Roman" w:hAnsi="Times New Roman" w:cs="Times New Roman"/>
          <w:b/>
          <w:i/>
          <w:sz w:val="20"/>
          <w:szCs w:val="20"/>
        </w:rPr>
        <w:t>Периодическое издание Администрации Маюровского сельсовета</w:t>
      </w:r>
    </w:p>
    <w:p w:rsidR="00EB166E" w:rsidRPr="007A5509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7A5509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</w:t>
      </w:r>
    </w:p>
    <w:p w:rsidR="00EB166E" w:rsidRPr="007A5509" w:rsidRDefault="002530C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7A5509">
        <w:rPr>
          <w:rFonts w:ascii="Times New Roman" w:hAnsi="Times New Roman" w:cs="Times New Roman"/>
          <w:b/>
          <w:sz w:val="20"/>
          <w:szCs w:val="20"/>
        </w:rPr>
        <w:t>№</w:t>
      </w:r>
      <w:r w:rsidR="00260BE5" w:rsidRPr="007A5509">
        <w:rPr>
          <w:rFonts w:ascii="Times New Roman" w:hAnsi="Times New Roman" w:cs="Times New Roman"/>
          <w:b/>
          <w:sz w:val="20"/>
          <w:szCs w:val="20"/>
        </w:rPr>
        <w:t>03</w:t>
      </w:r>
      <w:r w:rsidR="00EB166E" w:rsidRPr="007A5509">
        <w:rPr>
          <w:rFonts w:ascii="Times New Roman" w:hAnsi="Times New Roman" w:cs="Times New Roman"/>
          <w:b/>
          <w:sz w:val="20"/>
          <w:szCs w:val="20"/>
        </w:rPr>
        <w:t xml:space="preserve">, </w:t>
      </w:r>
      <w:r w:rsidR="00260BE5" w:rsidRPr="007A5509">
        <w:rPr>
          <w:rFonts w:ascii="Times New Roman" w:hAnsi="Times New Roman" w:cs="Times New Roman"/>
          <w:b/>
          <w:sz w:val="20"/>
          <w:szCs w:val="20"/>
        </w:rPr>
        <w:t>март</w:t>
      </w:r>
      <w:r w:rsidR="00686C28" w:rsidRPr="007A5509">
        <w:rPr>
          <w:rFonts w:ascii="Times New Roman" w:hAnsi="Times New Roman" w:cs="Times New Roman"/>
          <w:b/>
          <w:sz w:val="20"/>
          <w:szCs w:val="20"/>
        </w:rPr>
        <w:t xml:space="preserve"> 20</w:t>
      </w:r>
      <w:r w:rsidR="006D0BB4" w:rsidRPr="007A5509">
        <w:rPr>
          <w:rFonts w:ascii="Times New Roman" w:hAnsi="Times New Roman" w:cs="Times New Roman"/>
          <w:b/>
          <w:sz w:val="20"/>
          <w:szCs w:val="20"/>
        </w:rPr>
        <w:t>21</w:t>
      </w:r>
      <w:r w:rsidR="00FD11B4" w:rsidRPr="007A5509">
        <w:rPr>
          <w:rFonts w:ascii="Times New Roman" w:hAnsi="Times New Roman" w:cs="Times New Roman"/>
          <w:b/>
          <w:sz w:val="20"/>
          <w:szCs w:val="20"/>
        </w:rPr>
        <w:t xml:space="preserve"> год.</w:t>
      </w:r>
    </w:p>
    <w:p w:rsidR="00260BE5" w:rsidRPr="007A5509" w:rsidRDefault="00A64136" w:rsidP="00260BE5">
      <w:pPr>
        <w:pStyle w:val="aa"/>
        <w:numPr>
          <w:ilvl w:val="0"/>
          <w:numId w:val="11"/>
        </w:numPr>
        <w:jc w:val="both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 xml:space="preserve">Постановление </w:t>
      </w:r>
      <w:r w:rsidR="002D1BA6" w:rsidRPr="007A5509">
        <w:rPr>
          <w:rFonts w:ascii="Times New Roman" w:hAnsi="Times New Roman"/>
          <w:sz w:val="20"/>
          <w:szCs w:val="20"/>
        </w:rPr>
        <w:t>№</w:t>
      </w:r>
      <w:r w:rsidR="009766B5" w:rsidRPr="007A5509">
        <w:rPr>
          <w:rFonts w:ascii="Times New Roman" w:hAnsi="Times New Roman"/>
          <w:sz w:val="20"/>
          <w:szCs w:val="20"/>
        </w:rPr>
        <w:t xml:space="preserve"> </w:t>
      </w:r>
      <w:r w:rsidR="00260BE5" w:rsidRPr="007A5509">
        <w:rPr>
          <w:rFonts w:ascii="Times New Roman" w:hAnsi="Times New Roman"/>
          <w:sz w:val="20"/>
          <w:szCs w:val="20"/>
        </w:rPr>
        <w:t>16 от 09.03</w:t>
      </w:r>
      <w:r w:rsidR="002D1BA6" w:rsidRPr="007A5509">
        <w:rPr>
          <w:rFonts w:ascii="Times New Roman" w:hAnsi="Times New Roman"/>
          <w:sz w:val="20"/>
          <w:szCs w:val="20"/>
        </w:rPr>
        <w:t>.2021</w:t>
      </w:r>
      <w:r w:rsidRPr="007A5509">
        <w:rPr>
          <w:rFonts w:ascii="Times New Roman" w:hAnsi="Times New Roman"/>
          <w:sz w:val="20"/>
          <w:szCs w:val="20"/>
        </w:rPr>
        <w:t xml:space="preserve"> «</w:t>
      </w:r>
      <w:r w:rsidR="00260BE5" w:rsidRPr="007A5509">
        <w:rPr>
          <w:rFonts w:ascii="Times New Roman" w:hAnsi="Times New Roman"/>
          <w:sz w:val="20"/>
          <w:szCs w:val="20"/>
        </w:rPr>
        <w:t>Об       утверждении        плана      мероприятий, направленного           на            противодействие нелегальной     миграции,    совершенствование работы  по предупреждению межнациональных конфликтов,   противодействию  этнической   и религиозной    нетерпимости,   экстремистским проявлениям     на    территории    Маюровского сельсовета Сузунского  района Новосибирской области на 2021 год</w:t>
      </w:r>
      <w:r w:rsidR="009766B5" w:rsidRPr="007A5509">
        <w:rPr>
          <w:rFonts w:ascii="Times New Roman" w:eastAsia="Times New Roman" w:hAnsi="Times New Roman"/>
          <w:sz w:val="20"/>
          <w:szCs w:val="20"/>
          <w:lang w:eastAsia="ru-RU"/>
        </w:rPr>
        <w:t>»</w:t>
      </w:r>
    </w:p>
    <w:p w:rsidR="00260BE5" w:rsidRPr="007A5509" w:rsidRDefault="002D1BA6" w:rsidP="00260BE5">
      <w:pPr>
        <w:pStyle w:val="aa"/>
        <w:numPr>
          <w:ilvl w:val="0"/>
          <w:numId w:val="11"/>
        </w:numPr>
        <w:jc w:val="both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>Постановление №</w:t>
      </w:r>
      <w:r w:rsidR="00DF266F" w:rsidRPr="007A5509">
        <w:rPr>
          <w:rFonts w:ascii="Times New Roman" w:hAnsi="Times New Roman"/>
          <w:sz w:val="20"/>
          <w:szCs w:val="20"/>
        </w:rPr>
        <w:t xml:space="preserve"> </w:t>
      </w:r>
      <w:r w:rsidR="00260BE5" w:rsidRPr="007A5509">
        <w:rPr>
          <w:rFonts w:ascii="Times New Roman" w:hAnsi="Times New Roman"/>
          <w:sz w:val="20"/>
          <w:szCs w:val="20"/>
        </w:rPr>
        <w:t>17 от 15.03</w:t>
      </w:r>
      <w:r w:rsidRPr="007A5509">
        <w:rPr>
          <w:rFonts w:ascii="Times New Roman" w:hAnsi="Times New Roman"/>
          <w:sz w:val="20"/>
          <w:szCs w:val="20"/>
        </w:rPr>
        <w:t>.2021</w:t>
      </w:r>
      <w:r w:rsidR="00A64136" w:rsidRPr="007A5509">
        <w:rPr>
          <w:rFonts w:ascii="Times New Roman" w:hAnsi="Times New Roman"/>
          <w:sz w:val="20"/>
          <w:szCs w:val="20"/>
        </w:rPr>
        <w:t xml:space="preserve"> «</w:t>
      </w:r>
      <w:r w:rsidR="00260BE5" w:rsidRPr="007A5509">
        <w:rPr>
          <w:rFonts w:ascii="Times New Roman" w:hAnsi="Times New Roman"/>
          <w:bCs/>
          <w:sz w:val="20"/>
          <w:szCs w:val="20"/>
        </w:rPr>
        <w:t>Об утверждении порядка формирования перечня налоговых расходов администрации Маюровского сельсовета Новосибирской области и оценки налоговых расходов администрации Маюровского сельсовета  Сузунского района Новосибирской области</w:t>
      </w:r>
      <w:r w:rsidR="00A64136" w:rsidRPr="007A5509">
        <w:rPr>
          <w:rFonts w:ascii="Times New Roman" w:hAnsi="Times New Roman"/>
          <w:sz w:val="20"/>
          <w:szCs w:val="20"/>
        </w:rPr>
        <w:t>»</w:t>
      </w:r>
    </w:p>
    <w:p w:rsidR="00260BE5" w:rsidRPr="007A5509" w:rsidRDefault="006D0BB4" w:rsidP="00260BE5">
      <w:pPr>
        <w:pStyle w:val="aa"/>
        <w:numPr>
          <w:ilvl w:val="0"/>
          <w:numId w:val="11"/>
        </w:numPr>
        <w:jc w:val="both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>Постановление №</w:t>
      </w:r>
      <w:r w:rsidR="00DF266F" w:rsidRPr="007A5509">
        <w:rPr>
          <w:rFonts w:ascii="Times New Roman" w:hAnsi="Times New Roman"/>
          <w:sz w:val="20"/>
          <w:szCs w:val="20"/>
        </w:rPr>
        <w:t xml:space="preserve"> </w:t>
      </w:r>
      <w:r w:rsidR="00260BE5" w:rsidRPr="007A5509">
        <w:rPr>
          <w:rFonts w:ascii="Times New Roman" w:hAnsi="Times New Roman"/>
          <w:sz w:val="20"/>
          <w:szCs w:val="20"/>
        </w:rPr>
        <w:t>18 от 19.03</w:t>
      </w:r>
      <w:r w:rsidR="002D1BA6" w:rsidRPr="007A5509">
        <w:rPr>
          <w:rFonts w:ascii="Times New Roman" w:hAnsi="Times New Roman"/>
          <w:sz w:val="20"/>
          <w:szCs w:val="20"/>
        </w:rPr>
        <w:t>.2021</w:t>
      </w:r>
      <w:r w:rsidR="00A64136" w:rsidRPr="007A5509">
        <w:rPr>
          <w:rFonts w:ascii="Times New Roman" w:hAnsi="Times New Roman"/>
          <w:sz w:val="20"/>
          <w:szCs w:val="20"/>
        </w:rPr>
        <w:t xml:space="preserve"> «</w:t>
      </w:r>
      <w:r w:rsidR="00260BE5" w:rsidRPr="007A5509">
        <w:rPr>
          <w:rFonts w:ascii="Times New Roman" w:hAnsi="Times New Roman"/>
          <w:color w:val="000000"/>
          <w:sz w:val="20"/>
          <w:szCs w:val="20"/>
        </w:rPr>
        <w:t>Об утверждении перечня налоговых</w:t>
      </w:r>
      <w:r w:rsidR="00260BE5" w:rsidRPr="007A5509">
        <w:rPr>
          <w:rFonts w:ascii="Times New Roman" w:hAnsi="Times New Roman"/>
          <w:sz w:val="20"/>
          <w:szCs w:val="20"/>
        </w:rPr>
        <w:t xml:space="preserve"> </w:t>
      </w:r>
      <w:r w:rsidR="00260BE5" w:rsidRPr="007A5509">
        <w:rPr>
          <w:rFonts w:ascii="Times New Roman" w:hAnsi="Times New Roman"/>
          <w:color w:val="000000"/>
          <w:sz w:val="20"/>
          <w:szCs w:val="20"/>
        </w:rPr>
        <w:t xml:space="preserve">расходов Маюровского  сельсовета Сузунского района </w:t>
      </w:r>
      <w:r w:rsidR="00260BE5" w:rsidRPr="007A5509">
        <w:rPr>
          <w:rFonts w:ascii="Times New Roman" w:hAnsi="Times New Roman"/>
          <w:sz w:val="20"/>
          <w:szCs w:val="20"/>
        </w:rPr>
        <w:t xml:space="preserve"> </w:t>
      </w:r>
      <w:r w:rsidR="00260BE5" w:rsidRPr="007A5509">
        <w:rPr>
          <w:rFonts w:ascii="Times New Roman" w:hAnsi="Times New Roman"/>
          <w:color w:val="000000"/>
          <w:sz w:val="20"/>
          <w:szCs w:val="20"/>
        </w:rPr>
        <w:t>Новосибирской области на 2021 год и плановый период 2020-2023годов</w:t>
      </w:r>
      <w:r w:rsidR="00A64136" w:rsidRPr="007A5509">
        <w:rPr>
          <w:rFonts w:ascii="Times New Roman" w:hAnsi="Times New Roman"/>
          <w:sz w:val="20"/>
          <w:szCs w:val="20"/>
        </w:rPr>
        <w:t>»</w:t>
      </w:r>
    </w:p>
    <w:p w:rsidR="006D0BB4" w:rsidRPr="007A5509" w:rsidRDefault="00A64136" w:rsidP="00260BE5">
      <w:pPr>
        <w:pStyle w:val="aa"/>
        <w:numPr>
          <w:ilvl w:val="0"/>
          <w:numId w:val="11"/>
        </w:numPr>
        <w:jc w:val="both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>Постановление №</w:t>
      </w:r>
      <w:r w:rsidR="00AC60CA" w:rsidRPr="007A5509">
        <w:rPr>
          <w:rFonts w:ascii="Times New Roman" w:hAnsi="Times New Roman"/>
          <w:sz w:val="20"/>
          <w:szCs w:val="20"/>
        </w:rPr>
        <w:t xml:space="preserve"> </w:t>
      </w:r>
      <w:r w:rsidR="00260BE5" w:rsidRPr="007A5509">
        <w:rPr>
          <w:rFonts w:ascii="Times New Roman" w:hAnsi="Times New Roman"/>
          <w:sz w:val="20"/>
          <w:szCs w:val="20"/>
        </w:rPr>
        <w:t>19 от 25.03</w:t>
      </w:r>
      <w:r w:rsidR="002D1BA6" w:rsidRPr="007A5509">
        <w:rPr>
          <w:rFonts w:ascii="Times New Roman" w:hAnsi="Times New Roman"/>
          <w:sz w:val="20"/>
          <w:szCs w:val="20"/>
        </w:rPr>
        <w:t>.2021</w:t>
      </w:r>
      <w:r w:rsidRPr="007A5509">
        <w:rPr>
          <w:rFonts w:ascii="Times New Roman" w:hAnsi="Times New Roman"/>
          <w:sz w:val="20"/>
          <w:szCs w:val="20"/>
        </w:rPr>
        <w:t xml:space="preserve"> «</w:t>
      </w:r>
      <w:r w:rsidR="00260BE5" w:rsidRPr="007A5509">
        <w:rPr>
          <w:rFonts w:ascii="Times New Roman" w:hAnsi="Times New Roman"/>
          <w:bCs/>
          <w:sz w:val="20"/>
          <w:szCs w:val="20"/>
        </w:rPr>
        <w:t xml:space="preserve">О включении мероприятий по обеспечению пожарной безопасности в планы, схемы и программы развития территории </w:t>
      </w:r>
      <w:r w:rsidR="00260BE5" w:rsidRPr="007A5509">
        <w:rPr>
          <w:rFonts w:ascii="Times New Roman" w:hAnsi="Times New Roman"/>
          <w:sz w:val="20"/>
          <w:szCs w:val="20"/>
        </w:rPr>
        <w:t>Маюровского сельсовета Сузунского района Новосибирской области</w:t>
      </w:r>
      <w:r w:rsidRPr="007A5509">
        <w:rPr>
          <w:rFonts w:ascii="Times New Roman" w:hAnsi="Times New Roman"/>
          <w:sz w:val="20"/>
          <w:szCs w:val="20"/>
        </w:rPr>
        <w:t>»</w:t>
      </w:r>
    </w:p>
    <w:p w:rsidR="0012372D" w:rsidRPr="007A5509" w:rsidRDefault="0012372D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12372D" w:rsidRPr="007A5509" w:rsidRDefault="0012372D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686C28" w:rsidRPr="007A5509" w:rsidRDefault="00686C28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686C28" w:rsidRPr="007A5509" w:rsidRDefault="00686C28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686C28" w:rsidRPr="007A5509" w:rsidRDefault="00686C28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686C28" w:rsidRPr="007A5509" w:rsidRDefault="00686C28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pStyle w:val="af7"/>
      </w:pPr>
      <w:r>
        <w:lastRenderedPageBreak/>
        <w:t>А</w:t>
      </w:r>
      <w:r w:rsidRPr="007A5509">
        <w:t>дминистрация</w:t>
      </w:r>
    </w:p>
    <w:p w:rsidR="007A5509" w:rsidRPr="007A5509" w:rsidRDefault="007A5509" w:rsidP="007A5509">
      <w:pPr>
        <w:pStyle w:val="af7"/>
      </w:pPr>
      <w:r w:rsidRPr="007A5509">
        <w:t xml:space="preserve">МАЮРОВСКОГО СЕЛЬСОВЕТА </w:t>
      </w:r>
    </w:p>
    <w:p w:rsidR="007A5509" w:rsidRPr="007A5509" w:rsidRDefault="007A5509" w:rsidP="007A5509">
      <w:pPr>
        <w:pStyle w:val="af7"/>
      </w:pPr>
      <w:r w:rsidRPr="007A5509">
        <w:t>Сузунского района Новосибирской области</w:t>
      </w:r>
    </w:p>
    <w:p w:rsidR="007A5509" w:rsidRPr="007A5509" w:rsidRDefault="007A5509" w:rsidP="007A5509">
      <w:pPr>
        <w:pStyle w:val="af7"/>
        <w:rPr>
          <w:color w:val="000000"/>
        </w:rPr>
      </w:pPr>
      <w:r w:rsidRPr="007A5509">
        <w:rPr>
          <w:color w:val="000000"/>
        </w:rPr>
        <w:t>ПОСТАНОВЛЕНИЕ</w:t>
      </w:r>
    </w:p>
    <w:p w:rsidR="007A5509" w:rsidRPr="007A5509" w:rsidRDefault="007A5509" w:rsidP="007A5509">
      <w:pPr>
        <w:rPr>
          <w:rFonts w:ascii="Times New Roman" w:hAnsi="Times New Roman" w:cs="Times New Roman"/>
          <w:color w:val="000000"/>
          <w:sz w:val="20"/>
          <w:szCs w:val="20"/>
        </w:rPr>
      </w:pPr>
    </w:p>
    <w:p w:rsidR="007A5509" w:rsidRPr="007A5509" w:rsidRDefault="007A5509" w:rsidP="007A5509">
      <w:pPr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От 09.03.2021г.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</w:t>
      </w:r>
      <w:r w:rsidRPr="007A5509">
        <w:rPr>
          <w:rFonts w:ascii="Times New Roman" w:hAnsi="Times New Roman" w:cs="Times New Roman"/>
          <w:sz w:val="20"/>
          <w:szCs w:val="20"/>
        </w:rPr>
        <w:t>с. Маюрово                                              № 16</w:t>
      </w:r>
    </w:p>
    <w:p w:rsidR="007A5509" w:rsidRPr="007A5509" w:rsidRDefault="007A5509" w:rsidP="007A5509">
      <w:pPr>
        <w:rPr>
          <w:rFonts w:ascii="Times New Roman" w:eastAsia="Arial Unicode MS" w:hAnsi="Times New Roman" w:cs="Times New Roman"/>
          <w:sz w:val="20"/>
          <w:szCs w:val="20"/>
        </w:rPr>
      </w:pPr>
    </w:p>
    <w:p w:rsidR="007A5509" w:rsidRPr="007A5509" w:rsidRDefault="007A5509" w:rsidP="007A550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Об       утверждении        плана      мероприятий, направленного           на            противодействие нелегальной     миграции,    совершенствование работы  по предупреждению межнациональных конфликтов,   противодействию  этнической   и религиозной    нетерпимости,   экстремистским проявлениям     на    территории    Маюровского сельсовета Сузунского  района Новосибирской области на 2021 год </w:t>
      </w:r>
    </w:p>
    <w:p w:rsidR="007A5509" w:rsidRPr="007A5509" w:rsidRDefault="007A5509" w:rsidP="007A5509">
      <w:pPr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            В соответствии с Федеральным  законом от 06.10.2003 года  № 131-ФЗ «Об общих принципах организации местного самоуправления в Российской Федерации»,     в целях противодействия незаконной миграции, администрация Маюровского сельсовета Сузунского  района Новосибирской области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 ПОСТАНОВЛЯЕТ:</w:t>
      </w:r>
    </w:p>
    <w:p w:rsidR="007A5509" w:rsidRPr="007A5509" w:rsidRDefault="007A5509" w:rsidP="007A5509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   </w:t>
      </w:r>
      <w:r w:rsidRPr="007A5509">
        <w:rPr>
          <w:rFonts w:ascii="Times New Roman" w:hAnsi="Times New Roman" w:cs="Times New Roman"/>
          <w:sz w:val="20"/>
          <w:szCs w:val="20"/>
        </w:rPr>
        <w:tab/>
        <w:t>1. Утвердить прилагаемый план мероприятий по  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 на территории  Маюровского сельсовета Сузунского  района Новосибирской области на 2021 год.</w:t>
      </w:r>
    </w:p>
    <w:p w:rsidR="007A5509" w:rsidRPr="007A5509" w:rsidRDefault="007A5509" w:rsidP="007A5509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>2.</w:t>
      </w:r>
      <w:r w:rsidRPr="007A5509">
        <w:rPr>
          <w:rFonts w:ascii="Times New Roman" w:hAnsi="Times New Roman" w:cs="Times New Roman"/>
          <w:sz w:val="20"/>
          <w:szCs w:val="20"/>
        </w:rPr>
        <w:t xml:space="preserve">  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 района Новосибирской области в информационно-телекоммуникационной сети «Интернет». </w:t>
      </w:r>
    </w:p>
    <w:p w:rsidR="007A5509" w:rsidRPr="007A5509" w:rsidRDefault="007A5509" w:rsidP="007A5509">
      <w:pPr>
        <w:pStyle w:val="af"/>
        <w:jc w:val="both"/>
        <w:rPr>
          <w:sz w:val="20"/>
          <w:szCs w:val="20"/>
        </w:rPr>
      </w:pPr>
    </w:p>
    <w:p w:rsidR="007A5509" w:rsidRPr="007A5509" w:rsidRDefault="007A5509" w:rsidP="007A5509">
      <w:pPr>
        <w:pStyle w:val="af"/>
        <w:jc w:val="both"/>
        <w:rPr>
          <w:sz w:val="20"/>
          <w:szCs w:val="20"/>
        </w:rPr>
      </w:pPr>
    </w:p>
    <w:p w:rsidR="007A5509" w:rsidRPr="007A5509" w:rsidRDefault="007A5509" w:rsidP="007A5509">
      <w:pPr>
        <w:pStyle w:val="af"/>
        <w:jc w:val="both"/>
        <w:rPr>
          <w:sz w:val="20"/>
          <w:szCs w:val="20"/>
        </w:rPr>
      </w:pPr>
      <w:r w:rsidRPr="007A5509">
        <w:rPr>
          <w:sz w:val="20"/>
          <w:szCs w:val="20"/>
        </w:rPr>
        <w:t xml:space="preserve">Глава Маюровского сельсовета </w:t>
      </w:r>
    </w:p>
    <w:p w:rsidR="007A5509" w:rsidRPr="007A5509" w:rsidRDefault="007A5509" w:rsidP="007A5509">
      <w:pPr>
        <w:pStyle w:val="af"/>
        <w:tabs>
          <w:tab w:val="left" w:pos="7515"/>
        </w:tabs>
        <w:jc w:val="both"/>
        <w:rPr>
          <w:sz w:val="20"/>
          <w:szCs w:val="20"/>
        </w:rPr>
      </w:pPr>
      <w:r w:rsidRPr="007A5509">
        <w:rPr>
          <w:sz w:val="20"/>
          <w:szCs w:val="20"/>
        </w:rPr>
        <w:t>Сузунского  района Новосибирской области</w:t>
      </w:r>
      <w:r w:rsidRPr="007A5509">
        <w:rPr>
          <w:sz w:val="20"/>
          <w:szCs w:val="20"/>
        </w:rPr>
        <w:tab/>
        <w:t xml:space="preserve">    С.В. Риль</w:t>
      </w:r>
    </w:p>
    <w:p w:rsidR="007A5509" w:rsidRPr="007A5509" w:rsidRDefault="007A5509" w:rsidP="007A5509">
      <w:pPr>
        <w:pStyle w:val="af"/>
        <w:jc w:val="both"/>
        <w:rPr>
          <w:sz w:val="20"/>
          <w:szCs w:val="20"/>
        </w:rPr>
      </w:pPr>
    </w:p>
    <w:p w:rsidR="007A5509" w:rsidRPr="007A5509" w:rsidRDefault="007A5509" w:rsidP="007A5509">
      <w:pPr>
        <w:jc w:val="both"/>
        <w:rPr>
          <w:rFonts w:ascii="Times New Roman" w:hAnsi="Times New Roman" w:cs="Times New Roman"/>
          <w:sz w:val="20"/>
          <w:szCs w:val="20"/>
        </w:rPr>
        <w:sectPr w:rsidR="007A5509" w:rsidRPr="007A5509" w:rsidSect="007A5509">
          <w:headerReference w:type="default" r:id="rId9"/>
          <w:pgSz w:w="11906" w:h="16838"/>
          <w:pgMar w:top="1134" w:right="567" w:bottom="993" w:left="1418" w:header="720" w:footer="720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20"/>
          <w:titlePg/>
          <w:docGrid w:linePitch="326"/>
        </w:sectPr>
      </w:pPr>
    </w:p>
    <w:p w:rsidR="007A5509" w:rsidRPr="007A5509" w:rsidRDefault="007A5509" w:rsidP="007A5509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ind w:firstLine="540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Приложение </w:t>
      </w:r>
    </w:p>
    <w:p w:rsidR="007A5509" w:rsidRPr="007A5509" w:rsidRDefault="007A5509" w:rsidP="007A5509">
      <w:pPr>
        <w:autoSpaceDE w:val="0"/>
        <w:autoSpaceDN w:val="0"/>
        <w:adjustRightInd w:val="0"/>
        <w:ind w:firstLine="540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7A5509" w:rsidRPr="007A5509" w:rsidRDefault="007A5509" w:rsidP="007A5509">
      <w:pPr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 Маюровского сельсовета Сузунского  района</w:t>
      </w:r>
    </w:p>
    <w:p w:rsidR="007A5509" w:rsidRPr="007A5509" w:rsidRDefault="007A5509" w:rsidP="007A5509">
      <w:pPr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 Новосибирской области  </w:t>
      </w:r>
    </w:p>
    <w:p w:rsidR="007A5509" w:rsidRPr="007A5509" w:rsidRDefault="007A5509" w:rsidP="007A5509">
      <w:pPr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От 09.03.2021 № 16</w:t>
      </w:r>
    </w:p>
    <w:p w:rsidR="007A5509" w:rsidRPr="007A5509" w:rsidRDefault="007A5509" w:rsidP="007A5509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7A5509" w:rsidRPr="007A5509" w:rsidRDefault="007A5509" w:rsidP="007A5509">
      <w:pPr>
        <w:rPr>
          <w:rFonts w:ascii="Times New Roman" w:hAnsi="Times New Roman" w:cs="Times New Roman"/>
          <w:b/>
          <w:sz w:val="20"/>
          <w:szCs w:val="20"/>
        </w:rPr>
      </w:pPr>
      <w:r w:rsidRPr="007A5509">
        <w:rPr>
          <w:rFonts w:ascii="Times New Roman" w:hAnsi="Times New Roman" w:cs="Times New Roman"/>
          <w:b/>
          <w:bCs/>
          <w:sz w:val="20"/>
          <w:szCs w:val="20"/>
        </w:rPr>
        <w:t xml:space="preserve">План мероприятий по  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нетерпимости, экстремистским проявлениям  на территории  </w:t>
      </w:r>
      <w:r w:rsidRPr="007A5509">
        <w:rPr>
          <w:rFonts w:ascii="Times New Roman" w:hAnsi="Times New Roman" w:cs="Times New Roman"/>
          <w:b/>
          <w:sz w:val="20"/>
          <w:szCs w:val="20"/>
        </w:rPr>
        <w:t>Маюровского сельсовета Сузунского  района Новосибирской области на 2021 год</w:t>
      </w:r>
    </w:p>
    <w:p w:rsidR="007A5509" w:rsidRPr="007A5509" w:rsidRDefault="007A5509" w:rsidP="007A5509">
      <w:pPr>
        <w:rPr>
          <w:rFonts w:ascii="Times New Roman" w:hAnsi="Times New Roman" w:cs="Times New Roman"/>
          <w:b/>
          <w:sz w:val="20"/>
          <w:szCs w:val="20"/>
        </w:rPr>
      </w:pPr>
    </w:p>
    <w:p w:rsidR="007A5509" w:rsidRPr="007A5509" w:rsidRDefault="007A5509" w:rsidP="007A5509">
      <w:pPr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b/>
          <w:color w:val="000000"/>
          <w:sz w:val="20"/>
          <w:szCs w:val="20"/>
        </w:rPr>
        <w:t>Характеристика проблемы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 xml:space="preserve">   </w:t>
      </w: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Нелегальная миграция, по сути, стала устойчивым и масштабным явлением для России, оказывающим значительное влияние на социально-экономические и политические процессы, в ряде случаев имеющие также негативные последствия. Неконтролируемая миграция способствует усилению националистических настроений, политического и религиозного насильственного экстремизма и создает условия для возникновения конфликтов. Оптимизация объема и структуры миграционных потоков в целях устойчивого социально-экономического и демографического развития   поселения включает: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исключение случаев проявления социальной, расовой, национальной и религиозной розни;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-минимизацию фактов проявления превосходства либо неполноценности человека по признаку его социально расовой, национальной, религиозной или языковой принадлежности или отношения к религии;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исключение случаев нарушения прав, свобод и интересов человека и гражданина в зависимости от его социально расовой, национальной, религиозной или языковой принадлежности или отношения к религии;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выявлению и пресечению деятельности этнических преступных группировок, используемых в террористических целях.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Резкая активизация деятельности молодежных объединений экстремистской направленности, формирование большинством из них в регионах России структур и ячеек своих объединений – все это создает серьезную угрозу поддержанию законности и правопорядка.    Экстремистские организации и их члены используют любые социальные, этнические и религиозные осложнения, разногласия между политическими партиями и объединениями и другие факторы нестабильности в целях достижения своих идеологических и политических целей. Общественная опасность объединений экстремистской направленности и необходимость принятия эффективных мер по противодействию и усилению борьбы с проявлениями любых форм экстремизма очевидна.</w:t>
      </w:r>
    </w:p>
    <w:p w:rsidR="007A5509" w:rsidRPr="007A5509" w:rsidRDefault="007A5509" w:rsidP="007A5509">
      <w:pPr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b/>
          <w:color w:val="000000"/>
          <w:sz w:val="20"/>
          <w:szCs w:val="20"/>
        </w:rPr>
        <w:t>2. Цели и задачи мероприятий</w:t>
      </w:r>
    </w:p>
    <w:p w:rsidR="007A5509" w:rsidRPr="007A5509" w:rsidRDefault="007A5509" w:rsidP="007A5509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Основными целями плана мероприятий являются: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обеспечение эффективного регулирования внешней миграции на территории сельского поселения, соответствия параметров стратегии социально-экономического и демографического развития сельского поселения;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противодействия незаконной миграции;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укрепление доверия населения к органам местного самоуправления, правоохранительным органам;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формирование толерантной среды.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Условиями достижения целей плана мероприятий является решение следующих задач: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формирование полной, достоверной, оперативной и актуальной информации о перемещении иностранных граждан;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сокращение преступлений, совершенных иногородними и иностранными гражданами;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формирование в молодежной среде мировоззрения и духовно-нравственной атмосферы этнокультурного взаимоуважения, основанных на принципах уважения  прав и свобод человека, стремления к межэтническому миру;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общественное осуждение и пресечение на основе действующего законодательства любых проявлений дискриминации, насилия, расизма и экстремизма на национальной и конфессиональной почве.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Реализацию мероприятий предполагается осуществить в течение 1 года   без разделения на этапы, поскольку меры по профилактике правонарушений и борьбе с преступностью необходимо осуществлять постоянно.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Для достижения поставленных целей плана мероприятий предусмотрено: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обеспечение условий для решения вопросов регулирования внешней миграции с учетом законодательства Российской Федерации и международных обязательств Российской федерации в сфере  нелегальной миграции, совершенствовании работы по предупреждению межнациональных конфликтов, противодействию этнической и религиозной нетерпимости, экстремистским проявлениям.</w:t>
      </w:r>
    </w:p>
    <w:p w:rsidR="007A5509" w:rsidRPr="007A5509" w:rsidRDefault="007A5509" w:rsidP="007A5509">
      <w:pPr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b/>
          <w:color w:val="000000"/>
          <w:sz w:val="20"/>
          <w:szCs w:val="20"/>
        </w:rPr>
        <w:t>3. Ожидаемые результаты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lastRenderedPageBreak/>
        <w:tab/>
        <w:t>Реализация плана позволит: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обеспечить органы местного самоуправления объективной информацией об объемах и структуре миграционных потоков с целью принятия адекватных мер по регулированию миграционных процессов;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снизить риск возникновения конфликтных ситуаций среди населения сельского поселения в результате миграции;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формирование нетерпимости ко всем фактам   экстремистских проявлений, а также позитивного отношения к представителям иных этнических и конфессиональных сообществ;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совершенствование форм и методов работы по профилактике проявлений ксенофобии, национальной и расовой нетерпимости;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укрепление и культивирование в молодежной среде атмосферы межэтнического согласия и толерантности;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color w:val="000000"/>
          <w:sz w:val="20"/>
          <w:szCs w:val="20"/>
        </w:rPr>
        <w:tab/>
        <w:t>- препятствие созданию и деятельности националистических экстремистских молодежных группировок.</w:t>
      </w:r>
    </w:p>
    <w:p w:rsidR="007A5509" w:rsidRPr="007A5509" w:rsidRDefault="007A5509" w:rsidP="007A550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7A5509" w:rsidRPr="007A5509" w:rsidRDefault="007A5509" w:rsidP="007A5509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7A5509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Мероприятия </w:t>
      </w:r>
    </w:p>
    <w:p w:rsidR="007A5509" w:rsidRPr="007A5509" w:rsidRDefault="007A5509" w:rsidP="007A5509">
      <w:pPr>
        <w:rPr>
          <w:rFonts w:ascii="Times New Roman" w:hAnsi="Times New Roman" w:cs="Times New Roman"/>
          <w:b/>
          <w:sz w:val="20"/>
          <w:szCs w:val="20"/>
        </w:rPr>
      </w:pPr>
      <w:r w:rsidRPr="007A5509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по  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нетерпимости, экстремистским проявлениям  на территории  </w:t>
      </w:r>
      <w:r w:rsidRPr="007A5509">
        <w:rPr>
          <w:rFonts w:ascii="Times New Roman" w:hAnsi="Times New Roman" w:cs="Times New Roman"/>
          <w:b/>
          <w:sz w:val="20"/>
          <w:szCs w:val="20"/>
        </w:rPr>
        <w:t>_____ сельсовета Сузунского  района Новосибирской области на 2021 год</w:t>
      </w:r>
    </w:p>
    <w:p w:rsidR="007A5509" w:rsidRPr="007A5509" w:rsidRDefault="007A5509" w:rsidP="007A5509">
      <w:pPr>
        <w:rPr>
          <w:rFonts w:ascii="Times New Roman" w:hAnsi="Times New Roman" w:cs="Times New Roman"/>
          <w:b/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4608"/>
        <w:gridCol w:w="2164"/>
        <w:gridCol w:w="2803"/>
      </w:tblGrid>
      <w:tr w:rsidR="007A5509" w:rsidRPr="007A5509" w:rsidTr="00497E2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Проводимые мероприятия</w:t>
            </w:r>
          </w:p>
          <w:p w:rsidR="007A5509" w:rsidRPr="007A5509" w:rsidRDefault="007A5509" w:rsidP="00497E21">
            <w:pPr>
              <w:suppressAutoHyphens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Сроки выполнения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7A5509" w:rsidRPr="007A5509" w:rsidRDefault="007A5509" w:rsidP="00497E21">
            <w:pPr>
              <w:suppressAutoHyphens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Ответственные</w:t>
            </w:r>
          </w:p>
          <w:p w:rsidR="007A5509" w:rsidRPr="007A5509" w:rsidRDefault="007A5509" w:rsidP="00497E21">
            <w:pPr>
              <w:suppressAutoHyphens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7A5509" w:rsidRPr="007A5509" w:rsidTr="00497E2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Оказание содействия официально зарегистрированным общественным и религиозным организациям в реализации культурно-просветительских программ, социально-ориентированной деятельности, в подготовке и проведении совместных мероприятий, направленных на развитие межнационального  межконфессионального диалога и сотрудничества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Постоянно по мере необходимости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Глава Маюровского сельсовета Сузунского  района Новосибирской области (далее- Глава)</w:t>
            </w:r>
          </w:p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Оказание содействия средствам массовой информации в освещении событий этнокультурного характера на территории поселения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  <w:p w:rsidR="007A5509" w:rsidRPr="007A5509" w:rsidRDefault="007A5509" w:rsidP="00497E2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Проведение мониторинга и оценки миграционной ситуации в сельском поселении и подготовка предложений по ее стабилизации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Декабрь 2021 г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</w:tr>
      <w:tr w:rsidR="007A5509" w:rsidRPr="007A5509" w:rsidTr="00497E2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Осуществить комплекс оперативно-профилактических мероприятий по проверке населенных пунктов и других возможных мест работы и проживания нелегальных мигрантов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IV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  квартал 2021 года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7A5509" w:rsidRPr="007A5509" w:rsidTr="00497E2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Проведение мероприятия по выявлению и пресечению фактов использования предприятиями, организациями и индивидуальными предпринимателями труда незаконных мигрантов и иностранных граждан,  осуществляющих трудовую деятельность без соответствующего разрешения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В течение срока реализации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Участковый уполномоченный полиции</w:t>
            </w:r>
          </w:p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 (по согласованию)</w:t>
            </w:r>
          </w:p>
        </w:tc>
      </w:tr>
      <w:tr w:rsidR="007A5509" w:rsidRPr="007A5509" w:rsidTr="00497E2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Обеспечить контроль за эксплуатацией и содержанием жилищного фонда. Осуществление инвентаризации пустующих строений, реконструируемых жилых домов, принятие мер по исключению возможности проникновения и проживания в них иностранных граждан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В течение срока реализации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Участковый уполномоченный полиции</w:t>
            </w:r>
          </w:p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(по согласованию)</w:t>
            </w:r>
          </w:p>
        </w:tc>
      </w:tr>
      <w:tr w:rsidR="007A5509" w:rsidRPr="007A5509" w:rsidTr="00497E2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Ликвидация последствий экстремистской деятельности, которые проявляются в виде 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нанесения на архитектурные сооружения символов и знаков экстремистской направленности.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  <w:lang w:val="en-US"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 течение срока реализации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  <w:p w:rsidR="007A5509" w:rsidRPr="007A5509" w:rsidRDefault="007A5509" w:rsidP="00497E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7A5509" w:rsidRPr="007A5509" w:rsidTr="00497E2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Обсуждение вопроса о миграционной ситуации на собраниях (сходах) граждан в населенных пунктах.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В течение срока реализации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509" w:rsidRPr="007A5509" w:rsidRDefault="007A5509" w:rsidP="00497E21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  <w:p w:rsidR="007A5509" w:rsidRPr="007A5509" w:rsidRDefault="007A5509" w:rsidP="00497E21">
            <w:pPr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</w:tbl>
    <w:p w:rsidR="007A5509" w:rsidRPr="007A5509" w:rsidRDefault="007A5509" w:rsidP="007A5509">
      <w:pPr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tabs>
          <w:tab w:val="num" w:pos="1005"/>
        </w:tabs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P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  <w:r w:rsidRPr="007A5509">
        <w:rPr>
          <w:rFonts w:ascii="Times New Roman" w:hAnsi="Times New Roman" w:cs="Times New Roman"/>
          <w:b/>
          <w:spacing w:val="2"/>
          <w:sz w:val="20"/>
          <w:szCs w:val="20"/>
        </w:rPr>
        <w:lastRenderedPageBreak/>
        <w:t xml:space="preserve">АДМИНИСТРАЦИЯ </w:t>
      </w:r>
    </w:p>
    <w:p w:rsidR="007A5509" w:rsidRP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  <w:r w:rsidRPr="007A5509">
        <w:rPr>
          <w:rFonts w:ascii="Times New Roman" w:hAnsi="Times New Roman" w:cs="Times New Roman"/>
          <w:b/>
          <w:spacing w:val="2"/>
          <w:sz w:val="20"/>
          <w:szCs w:val="20"/>
        </w:rPr>
        <w:t xml:space="preserve">МАЮРОВСКОГО СЕЛЬСОВЕТА </w:t>
      </w:r>
    </w:p>
    <w:p w:rsidR="007A5509" w:rsidRP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spacing w:val="2"/>
          <w:sz w:val="20"/>
          <w:szCs w:val="20"/>
        </w:rPr>
      </w:pPr>
      <w:r w:rsidRPr="007A5509">
        <w:rPr>
          <w:rFonts w:ascii="Times New Roman" w:hAnsi="Times New Roman" w:cs="Times New Roman"/>
          <w:spacing w:val="2"/>
          <w:sz w:val="20"/>
          <w:szCs w:val="20"/>
        </w:rPr>
        <w:t>Сузунского района Новосибирской области</w:t>
      </w:r>
    </w:p>
    <w:p w:rsidR="007A5509" w:rsidRP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P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  <w:r w:rsidRPr="007A5509">
        <w:rPr>
          <w:rFonts w:ascii="Times New Roman" w:hAnsi="Times New Roman" w:cs="Times New Roman"/>
          <w:b/>
          <w:spacing w:val="2"/>
          <w:sz w:val="20"/>
          <w:szCs w:val="20"/>
        </w:rPr>
        <w:t>ПОСТАНОВЛЕНИЕ</w:t>
      </w:r>
    </w:p>
    <w:p w:rsidR="007A5509" w:rsidRPr="007A5509" w:rsidRDefault="007A5509" w:rsidP="007A5509">
      <w:pPr>
        <w:shd w:val="clear" w:color="auto" w:fill="FFFFFF"/>
        <w:spacing w:line="240" w:lineRule="auto"/>
        <w:ind w:firstLine="567"/>
        <w:textAlignment w:val="baseline"/>
        <w:rPr>
          <w:rFonts w:ascii="Times New Roman" w:hAnsi="Times New Roman" w:cs="Times New Roman"/>
          <w:b/>
          <w:spacing w:val="2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bCs/>
          <w:sz w:val="20"/>
          <w:szCs w:val="20"/>
        </w:rPr>
      </w:pPr>
      <w:r w:rsidRPr="007A5509">
        <w:rPr>
          <w:rFonts w:ascii="Times New Roman" w:hAnsi="Times New Roman" w:cs="Times New Roman"/>
          <w:bCs/>
          <w:sz w:val="20"/>
          <w:szCs w:val="20"/>
        </w:rPr>
        <w:t>от 15.03.2021                                 с. Маюрово                                            № 17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bCs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left"/>
        <w:outlineLvl w:val="1"/>
        <w:rPr>
          <w:rFonts w:ascii="Times New Roman" w:hAnsi="Times New Roman" w:cs="Times New Roman"/>
          <w:bCs/>
          <w:sz w:val="20"/>
          <w:szCs w:val="20"/>
        </w:rPr>
      </w:pPr>
      <w:r w:rsidRPr="007A5509">
        <w:rPr>
          <w:rFonts w:ascii="Times New Roman" w:hAnsi="Times New Roman" w:cs="Times New Roman"/>
          <w:bCs/>
          <w:sz w:val="20"/>
          <w:szCs w:val="20"/>
        </w:rPr>
        <w:t>Об утверждении порядка формирования перечня налоговых</w:t>
      </w:r>
    </w:p>
    <w:p w:rsidR="007A5509" w:rsidRPr="007A5509" w:rsidRDefault="007A5509" w:rsidP="007A5509">
      <w:pPr>
        <w:tabs>
          <w:tab w:val="left" w:pos="4111"/>
        </w:tabs>
        <w:autoSpaceDE w:val="0"/>
        <w:autoSpaceDN w:val="0"/>
        <w:adjustRightInd w:val="0"/>
        <w:spacing w:line="240" w:lineRule="auto"/>
        <w:ind w:firstLine="567"/>
        <w:jc w:val="left"/>
        <w:outlineLvl w:val="1"/>
        <w:rPr>
          <w:rFonts w:ascii="Times New Roman" w:hAnsi="Times New Roman" w:cs="Times New Roman"/>
          <w:bCs/>
          <w:sz w:val="20"/>
          <w:szCs w:val="20"/>
        </w:rPr>
      </w:pPr>
      <w:r w:rsidRPr="007A5509">
        <w:rPr>
          <w:rFonts w:ascii="Times New Roman" w:hAnsi="Times New Roman" w:cs="Times New Roman"/>
          <w:bCs/>
          <w:sz w:val="20"/>
          <w:szCs w:val="20"/>
        </w:rPr>
        <w:t xml:space="preserve">расходов администрации Маюровского сельсовета Новосибирской области </w:t>
      </w:r>
    </w:p>
    <w:p w:rsidR="007A5509" w:rsidRPr="007A5509" w:rsidRDefault="007A5509" w:rsidP="007A5509">
      <w:pPr>
        <w:tabs>
          <w:tab w:val="left" w:pos="4111"/>
        </w:tabs>
        <w:autoSpaceDE w:val="0"/>
        <w:autoSpaceDN w:val="0"/>
        <w:adjustRightInd w:val="0"/>
        <w:spacing w:line="240" w:lineRule="auto"/>
        <w:ind w:firstLine="567"/>
        <w:jc w:val="left"/>
        <w:outlineLvl w:val="1"/>
        <w:rPr>
          <w:rFonts w:ascii="Times New Roman" w:hAnsi="Times New Roman" w:cs="Times New Roman"/>
          <w:bCs/>
          <w:sz w:val="20"/>
          <w:szCs w:val="20"/>
        </w:rPr>
      </w:pPr>
      <w:r w:rsidRPr="007A5509">
        <w:rPr>
          <w:rFonts w:ascii="Times New Roman" w:hAnsi="Times New Roman" w:cs="Times New Roman"/>
          <w:bCs/>
          <w:sz w:val="20"/>
          <w:szCs w:val="20"/>
        </w:rPr>
        <w:t xml:space="preserve">и оценки налоговых расходов администрации Маюровского сельсовета </w:t>
      </w:r>
    </w:p>
    <w:p w:rsidR="007A5509" w:rsidRPr="007A5509" w:rsidRDefault="007A5509" w:rsidP="007A5509">
      <w:pPr>
        <w:tabs>
          <w:tab w:val="left" w:pos="4111"/>
        </w:tabs>
        <w:autoSpaceDE w:val="0"/>
        <w:autoSpaceDN w:val="0"/>
        <w:adjustRightInd w:val="0"/>
        <w:spacing w:line="240" w:lineRule="auto"/>
        <w:ind w:firstLine="567"/>
        <w:jc w:val="left"/>
        <w:outlineLvl w:val="1"/>
        <w:rPr>
          <w:rFonts w:ascii="Times New Roman" w:hAnsi="Times New Roman" w:cs="Times New Roman"/>
          <w:bCs/>
          <w:sz w:val="20"/>
          <w:szCs w:val="20"/>
        </w:rPr>
      </w:pPr>
      <w:r w:rsidRPr="007A5509">
        <w:rPr>
          <w:rFonts w:ascii="Times New Roman" w:hAnsi="Times New Roman" w:cs="Times New Roman"/>
          <w:bCs/>
          <w:sz w:val="20"/>
          <w:szCs w:val="20"/>
        </w:rPr>
        <w:t>Сузунского района Новосибирской области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left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В соответствии со </w:t>
      </w:r>
      <w:hyperlink r:id="rId10" w:history="1">
        <w:r w:rsidRPr="007A5509">
          <w:rPr>
            <w:rFonts w:ascii="Times New Roman" w:hAnsi="Times New Roman" w:cs="Times New Roman"/>
            <w:sz w:val="20"/>
            <w:szCs w:val="20"/>
          </w:rPr>
          <w:t>статьей 174.3</w:t>
        </w:r>
      </w:hyperlink>
      <w:r w:rsidRPr="007A5509">
        <w:rPr>
          <w:rFonts w:ascii="Times New Roman" w:hAnsi="Times New Roman" w:cs="Times New Roman"/>
          <w:sz w:val="20"/>
          <w:szCs w:val="20"/>
        </w:rPr>
        <w:t xml:space="preserve"> Бюджетного кодекса Российской Федерации, </w:t>
      </w:r>
      <w:hyperlink r:id="rId11" w:history="1">
        <w:r w:rsidRPr="007A5509">
          <w:rPr>
            <w:rFonts w:ascii="Times New Roman" w:hAnsi="Times New Roman" w:cs="Times New Roman"/>
            <w:sz w:val="20"/>
            <w:szCs w:val="20"/>
          </w:rPr>
          <w:t>постановлением</w:t>
        </w:r>
      </w:hyperlink>
      <w:r w:rsidRPr="007A5509">
        <w:rPr>
          <w:rFonts w:ascii="Times New Roman" w:hAnsi="Times New Roman" w:cs="Times New Roman"/>
          <w:sz w:val="20"/>
          <w:szCs w:val="20"/>
        </w:rPr>
        <w:t xml:space="preserve"> Правительства Российской Федерации от 22.06.2019 N 796 "Об общих требованиях к оценке налоговых расходов субъектов Российской Федерации и муниципальных образований" администрация Маюровского сельсовета Сузунского района Новосибирской области 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7A5509" w:rsidRPr="007A5509" w:rsidRDefault="007A5509" w:rsidP="007A5509">
      <w:pPr>
        <w:numPr>
          <w:ilvl w:val="0"/>
          <w:numId w:val="12"/>
        </w:numPr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Утвердить  прилагаемый </w:t>
      </w:r>
      <w:hyperlink w:anchor="Par34" w:history="1">
        <w:r w:rsidRPr="007A5509">
          <w:rPr>
            <w:rFonts w:ascii="Times New Roman" w:hAnsi="Times New Roman" w:cs="Times New Roman"/>
            <w:sz w:val="20"/>
            <w:szCs w:val="20"/>
          </w:rPr>
          <w:t>Порядок</w:t>
        </w:r>
      </w:hyperlink>
      <w:r w:rsidRPr="007A5509">
        <w:rPr>
          <w:rFonts w:ascii="Times New Roman" w:hAnsi="Times New Roman" w:cs="Times New Roman"/>
          <w:sz w:val="20"/>
          <w:szCs w:val="20"/>
        </w:rPr>
        <w:t xml:space="preserve"> формирования перечня налоговых расходов администрации Маюровского сельсовета Сузунского района Новосибирской области и оценки налоговых расходов администрации Маюровского сельсовета Сузунского района Новосибирской области (далее - Порядок).</w:t>
      </w:r>
    </w:p>
    <w:p w:rsidR="007A5509" w:rsidRPr="007A5509" w:rsidRDefault="007A5509" w:rsidP="007A5509">
      <w:pPr>
        <w:numPr>
          <w:ilvl w:val="0"/>
          <w:numId w:val="12"/>
        </w:numPr>
        <w:autoSpaceDE w:val="0"/>
        <w:autoSpaceDN w:val="0"/>
        <w:adjustRightInd w:val="0"/>
        <w:spacing w:line="240" w:lineRule="auto"/>
        <w:ind w:left="0" w:firstLine="567"/>
        <w:jc w:val="both"/>
        <w:outlineLvl w:val="1"/>
        <w:rPr>
          <w:rFonts w:ascii="Times New Roman" w:hAnsi="Times New Roman" w:cs="Times New Roman"/>
          <w:bCs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Признать утратившим силу постановление администрации Маюровского сельсовета Сузунского района Новосибирской области от 26.12.2019 № 103 "</w:t>
      </w:r>
      <w:r w:rsidRPr="007A5509">
        <w:rPr>
          <w:rFonts w:ascii="Times New Roman" w:hAnsi="Times New Roman" w:cs="Times New Roman"/>
          <w:bCs/>
          <w:sz w:val="20"/>
          <w:szCs w:val="20"/>
        </w:rPr>
        <w:t xml:space="preserve"> Об утверждении порядка формирования перечня налоговых расходов администрации Маюровского сельсовета Новосибирской области и оценки налоговых расходов администрации Маюровского сельсовета Сузунского района Новосибирской области".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в периодическом информационном печатном издании «Маюровский вестник»  и разместить на официальном сайте администрации Маюровского сельсовета Сузунского района Новосибирской области.</w:t>
      </w:r>
    </w:p>
    <w:p w:rsidR="007A5509" w:rsidRPr="007A5509" w:rsidRDefault="007A5509" w:rsidP="007A5509">
      <w:pPr>
        <w:pStyle w:val="af1"/>
        <w:spacing w:after="0"/>
        <w:ind w:left="0" w:firstLine="567"/>
        <w:contextualSpacing/>
        <w:jc w:val="both"/>
      </w:pPr>
      <w:r w:rsidRPr="007A5509">
        <w:t>3. Настоящее постановление вступает в силу со дня его официального опубликования и применяется к правоотношениям, возникающим с 01.01.2020 года.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Глава Маюровского  сельсовета </w:t>
      </w:r>
    </w:p>
    <w:p w:rsidR="007A5509" w:rsidRPr="007A5509" w:rsidRDefault="007A5509" w:rsidP="007A5509">
      <w:pPr>
        <w:tabs>
          <w:tab w:val="left" w:pos="7749"/>
        </w:tabs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  <w:r w:rsidRPr="007A5509">
        <w:rPr>
          <w:rFonts w:ascii="Times New Roman" w:hAnsi="Times New Roman" w:cs="Times New Roman"/>
          <w:sz w:val="20"/>
          <w:szCs w:val="20"/>
        </w:rPr>
        <w:tab/>
        <w:t xml:space="preserve">        С.В. Риль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lastRenderedPageBreak/>
        <w:t>Приложение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к постановлению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администрации Маюровского сельсовета 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От 15.03.2021 № 17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bCs/>
          <w:sz w:val="20"/>
          <w:szCs w:val="20"/>
        </w:rPr>
      </w:pPr>
      <w:bookmarkStart w:id="0" w:name="Par34"/>
      <w:bookmarkEnd w:id="0"/>
      <w:r w:rsidRPr="007A5509">
        <w:rPr>
          <w:rFonts w:ascii="Times New Roman" w:hAnsi="Times New Roman" w:cs="Times New Roman"/>
          <w:bCs/>
          <w:sz w:val="20"/>
          <w:szCs w:val="20"/>
        </w:rPr>
        <w:t>Порядок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bCs/>
          <w:sz w:val="20"/>
          <w:szCs w:val="20"/>
        </w:rPr>
        <w:t xml:space="preserve">формирования перечня налоговых расходов </w:t>
      </w:r>
      <w:r w:rsidRPr="007A5509">
        <w:rPr>
          <w:rFonts w:ascii="Times New Roman" w:hAnsi="Times New Roman" w:cs="Times New Roman"/>
          <w:sz w:val="20"/>
          <w:szCs w:val="20"/>
        </w:rPr>
        <w:t>администрации Маюровского сельсовета Сузунского района Новосибирской области</w:t>
      </w:r>
      <w:r w:rsidRPr="007A5509">
        <w:rPr>
          <w:rFonts w:ascii="Times New Roman" w:hAnsi="Times New Roman" w:cs="Times New Roman"/>
          <w:bCs/>
          <w:sz w:val="20"/>
          <w:szCs w:val="20"/>
        </w:rPr>
        <w:t xml:space="preserve"> и оценки налоговых расходов </w:t>
      </w:r>
      <w:r w:rsidRPr="007A5509">
        <w:rPr>
          <w:rFonts w:ascii="Times New Roman" w:hAnsi="Times New Roman" w:cs="Times New Roman"/>
          <w:sz w:val="20"/>
          <w:szCs w:val="20"/>
        </w:rPr>
        <w:t>администрации Маюровского сельсовета Сузунского района Новосибирской области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7A5509">
        <w:rPr>
          <w:rFonts w:ascii="Times New Roman" w:hAnsi="Times New Roman" w:cs="Times New Roman"/>
          <w:b/>
          <w:bCs/>
          <w:sz w:val="20"/>
          <w:szCs w:val="20"/>
        </w:rPr>
        <w:t>I. Общие положения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1. Настоящий Порядок определяет процедуры формирования перечня налоговых расходов администрации Маюровского сельсовета Сузунского района Новосибирской области и оценки налоговых расходов </w:t>
      </w:r>
      <w:bookmarkStart w:id="1" w:name="_GoBack"/>
      <w:bookmarkEnd w:id="1"/>
      <w:r w:rsidRPr="007A5509">
        <w:rPr>
          <w:rFonts w:ascii="Times New Roman" w:hAnsi="Times New Roman" w:cs="Times New Roman"/>
          <w:sz w:val="20"/>
          <w:szCs w:val="20"/>
        </w:rPr>
        <w:t>администрации Маюровского сельсовета Сузунского района Новосибирской области (далее –муниципальное образование).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2. В целях настоящего Порядка применяются следующие понятия и термины: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налоговые расходы муниципального образования (далее - налоговые расходы муниципального образования) - выпадающие доходы бюджета муниципального образования (далее - местный бюджет), обусловленные налоговыми льготами, освобождениями и иными преференциями по налогам (далее - льготы), предусмотренными в качестве мер поддержки в соответствии с целями муниципальных программ и (или) целями социально-экономической политики муниципального образования, не относящимися к муниципальным программам;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hyperlink w:anchor="Par177" w:history="1">
        <w:r w:rsidRPr="007A5509">
          <w:rPr>
            <w:rFonts w:ascii="Times New Roman" w:hAnsi="Times New Roman" w:cs="Times New Roman"/>
            <w:sz w:val="20"/>
            <w:szCs w:val="20"/>
          </w:rPr>
          <w:t>перечень</w:t>
        </w:r>
      </w:hyperlink>
      <w:r w:rsidRPr="007A5509">
        <w:rPr>
          <w:rFonts w:ascii="Times New Roman" w:hAnsi="Times New Roman" w:cs="Times New Roman"/>
          <w:sz w:val="20"/>
          <w:szCs w:val="20"/>
        </w:rPr>
        <w:t xml:space="preserve"> налоговых расходов муниципального образования - документ, содержащий сведения о распределении налоговых расходов муниципального образования в соответствии с целями муниципальных программ муниципального образования (далее - муниципальных программ), структурных элементов муниципальных программ и (или) целями социально-экономической политики муниципального образования, не относящимися к муниципальным программам, а также о кураторах налоговых расходов, формируемый финансовым органом муниципального образования (далее - финансовый орган) по форме согласно приложению N 1 к настоящему Порядку;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куратор налогового расхода – администрация муниципального образования, ответственная в соответствии с полномочиями, установленными нормативными правовыми актами муниципального образования, за достижение соответствующих налоговому расходу муниципального образования целей муниципальной программы муниципального образования и (или) целей социально-экономической политики муниципального образования, не относящихся к муниципальным программам;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плательщики - плательщики налогов;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нормативные характеристики налоговых расходов муниципального образования - сведения о положениях нормативных правовых актов муниципального образования, которыми предусматриваются льготы, наименованиях налогов, по которым установлены льготы, категориях плательщиков, для которых предусмотрены льготы, а также иные характеристики по </w:t>
      </w:r>
      <w:hyperlink w:anchor="Par221" w:history="1">
        <w:r w:rsidRPr="007A5509">
          <w:rPr>
            <w:rFonts w:ascii="Times New Roman" w:hAnsi="Times New Roman" w:cs="Times New Roman"/>
            <w:sz w:val="20"/>
            <w:szCs w:val="20"/>
          </w:rPr>
          <w:t>перечню</w:t>
        </w:r>
      </w:hyperlink>
      <w:r w:rsidRPr="007A5509">
        <w:rPr>
          <w:rFonts w:ascii="Times New Roman" w:hAnsi="Times New Roman" w:cs="Times New Roman"/>
          <w:sz w:val="20"/>
          <w:szCs w:val="20"/>
        </w:rPr>
        <w:t xml:space="preserve"> согласно приложению N 2 к настоящему Порядку;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оценка налоговых расходов муниципального образования- комплекс мероприятий по оценке объемов налоговых расходов муниципального образования, обусловленных льготами, предоставленными плательщикам, а также по оценке эффективности налоговых расходов муниципального образования;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оценка объемов налоговых расходов муниципального образования- определение объемов выпадающих доходов местного бюджета, обусловленных льготами, предоставленными плательщикам;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оценка эффективности налоговых расходов муниципального образования -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налоговых расходов муниципального образования;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структурный элемент муниципальной программы - основное (общепрограммное) мероприятие муниципальной  программы;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социальные налоговые расходы муниципального образования - целевая категория налоговых расходов муниципального образования, обусловленных необходимостью обеспечения социальной защиты (поддержки) населения;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стимулирующие налоговые расходы муниципального образования - целевая категория налоговых расходов муниципального образования, предполагающих стимулирование экономической активности субъектов предпринимательской деятельности и последующее увеличение доходов местного бюджета;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технические налоговые расходы муниципального образования - целевая категория налоговых расходов муниципального образования,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местного бюджета;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фискальные характеристики налоговых расходов муниципального образования - сведения об объеме льгот, предоставленных плательщикам, о численности получателей льгот и об объеме налогов, задекларированных ими для уплаты в местный бюджет, предусмотренные приложением № 2 к настоящему Порядку;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целевые характеристики налогового расхода муниципального образования - сведения о целях предоставления, показателях (индикаторах) достижения целей предоставления льготы, а также иные характеристики, предусмотренные </w:t>
      </w:r>
      <w:hyperlink w:anchor="Par221" w:history="1">
        <w:r w:rsidRPr="007A5509">
          <w:rPr>
            <w:rFonts w:ascii="Times New Roman" w:hAnsi="Times New Roman" w:cs="Times New Roman"/>
            <w:sz w:val="20"/>
            <w:szCs w:val="20"/>
          </w:rPr>
          <w:t>приложением N 2</w:t>
        </w:r>
      </w:hyperlink>
      <w:r w:rsidRPr="007A5509">
        <w:rPr>
          <w:rFonts w:ascii="Times New Roman" w:hAnsi="Times New Roman" w:cs="Times New Roman"/>
          <w:sz w:val="20"/>
          <w:szCs w:val="20"/>
        </w:rPr>
        <w:t xml:space="preserve"> к настоящему Порядку;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lastRenderedPageBreak/>
        <w:t>базовый год - год, предшествующий году начала получения плательщиком льготы, либо шестой год, предшествующий отчетному году, если льгота предоставляется плательщику более 6 лет;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программные налоговые расходы - налоговые расходы, соответствующие целям и задачам муниципальных программ муниципального образования;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непрограммные налоговые расходы - налоговые расходы, не относящиеся к муниципальным программам муниципального образования;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нераспределенные налоговые расходы - налоговые расходы, реализуемые в рамках нескольких муниципальных программ муниципального образования.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3. В целях осуществления оценки налоговых расходов муниципального образования финансовый орган муниципального образования: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1) формирует перечень налоговых расходов муниципального образования;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2) принимает нормативный правовой акт, предусматривающий: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а) типовую форму представления куратором налогового расхода муниципального образования результатов оценки эффективности налогового расхода муниципального образования;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б) типовую форму сводного отчета о результатах оценки эффективности налоговых расходов муниципального образования;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3) обобщает результаты оценки эффективности налоговых расходов муниципального образования, проводимой кураторами налоговых расходов муниципального образования, выявляет неэффективные налоговые расходы муниципального образования;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4) обеспечивает получение и свод информации от главных администраторов доходов местного бюджета о фискальных характеристиках налоговых расходов муниципального образования, необходимой для проведения их оценки, доводит указанную информацию до кураторов налоговых расходов муниципального образования в соответствии со сроками, установленными в </w:t>
      </w:r>
      <w:hyperlink w:anchor="Par96" w:history="1">
        <w:r w:rsidRPr="007A5509">
          <w:rPr>
            <w:rFonts w:ascii="Times New Roman" w:hAnsi="Times New Roman" w:cs="Times New Roman"/>
            <w:sz w:val="20"/>
            <w:szCs w:val="20"/>
          </w:rPr>
          <w:t>пункте 13</w:t>
        </w:r>
      </w:hyperlink>
      <w:r w:rsidRPr="007A5509">
        <w:rPr>
          <w:rFonts w:ascii="Times New Roman" w:hAnsi="Times New Roman" w:cs="Times New Roman"/>
          <w:sz w:val="20"/>
          <w:szCs w:val="20"/>
        </w:rPr>
        <w:t xml:space="preserve"> настоящего Порядка.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4. В целях оценки налоговых расходов муниципального образования кураторы налоговых расходов: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1) представляют сведения для формирования перечня налоговых расходов муниципального образования в части распределения налоговых расходов по муниципальным программам,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программам.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Отнесение налоговых расходов муниципального образования к муниципальным программам   осуществляется исходя из целей муниципальных программ муниципального образования, структурных элементов муниципальных программ и (или) целей социально-экономической политики муниципального образования, не относящихся к муниципальным программам.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В случае если налоговые расходы направлены на достижение целей и решение задач двух и более муниципальных программ, они относятся к нераспределенным налоговым расходам;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2) осуществляют оценку эффективности налоговых расходов муниципального образования –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характеристик;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3) устанавливают при необходимости дополнительные (иные) критерии целесообразности налоговых льгот для плательщиков;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4) формулируют выводы о достижении целевых характеристик налогового расхода муниципального образования, вкладе налогового расхода муниципального образования в достижение целей программы муниципального образования и (или) целей социально-экономической политики муниципального образования, а также о наличии или об отсутствии более результативных (менее затратных для местного бюджета альтернативных механизмов достижения целей муниципального образования и (или) целей социально-экономической политики муниципального образования, не относящихся к муниципальным программам;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5) представляют в финансовый орган муниципального образования предложения о сохранении (уточнении, отмене) льгот для плательщиков.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7A5509">
        <w:rPr>
          <w:rFonts w:ascii="Times New Roman" w:hAnsi="Times New Roman" w:cs="Times New Roman"/>
          <w:b/>
          <w:bCs/>
          <w:sz w:val="20"/>
          <w:szCs w:val="20"/>
        </w:rPr>
        <w:t>II. Формирование перечня налоговых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7A5509">
        <w:rPr>
          <w:rFonts w:ascii="Times New Roman" w:hAnsi="Times New Roman" w:cs="Times New Roman"/>
          <w:b/>
          <w:bCs/>
          <w:sz w:val="20"/>
          <w:szCs w:val="20"/>
        </w:rPr>
        <w:t>расходов муниципального образования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5. Проект </w:t>
      </w:r>
      <w:hyperlink w:anchor="Par177" w:history="1">
        <w:r w:rsidRPr="007A5509">
          <w:rPr>
            <w:rFonts w:ascii="Times New Roman" w:hAnsi="Times New Roman" w:cs="Times New Roman"/>
            <w:sz w:val="20"/>
            <w:szCs w:val="20"/>
          </w:rPr>
          <w:t>перечня</w:t>
        </w:r>
      </w:hyperlink>
      <w:r w:rsidRPr="007A5509">
        <w:rPr>
          <w:rFonts w:ascii="Times New Roman" w:hAnsi="Times New Roman" w:cs="Times New Roman"/>
          <w:sz w:val="20"/>
          <w:szCs w:val="20"/>
        </w:rPr>
        <w:t xml:space="preserve"> налоговых расходов муниципального образования на очередной финансовый год и плановый период (далее - проект перечня налоговых расходов) формируется финансовым органом муниципального образования ежегодно до 25 марта по форме согласно приложению N 1 к настоящему Порядку.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Проект перечня налоговых расходов с заполненной информацией по графам 1 - 7 направляется финансовым органом муниципального образования на согласование ответственным исполнителям муниципальных программ, а также кураторам налоговых расходов.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bookmarkStart w:id="2" w:name="Par78"/>
      <w:bookmarkEnd w:id="2"/>
      <w:r w:rsidRPr="007A5509">
        <w:rPr>
          <w:rFonts w:ascii="Times New Roman" w:hAnsi="Times New Roman" w:cs="Times New Roman"/>
          <w:sz w:val="20"/>
          <w:szCs w:val="20"/>
        </w:rPr>
        <w:lastRenderedPageBreak/>
        <w:t>6. Ответственные исполнители муниципальных программ, кураторы налоговых расходов в срок до 10 апреля рассматривают проект перечня налоговых расходов на предмет предлагаемого распределения налоговых расходов муниципального образования, а также определяют распределение налоговых расходов муниципального образования по муниципальным программам,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 программам.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Ответственными исполнителями муниципальных программ, кураторами налоговых расходов заполняются графы 8 - 9 проекта перечня налоговых расходов. Данная информация направляется в финансовый орган муниципального образования в течение срока, указанного в </w:t>
      </w:r>
      <w:hyperlink w:anchor="Par78" w:history="1">
        <w:r w:rsidRPr="007A5509">
          <w:rPr>
            <w:rFonts w:ascii="Times New Roman" w:hAnsi="Times New Roman" w:cs="Times New Roman"/>
            <w:sz w:val="20"/>
            <w:szCs w:val="20"/>
          </w:rPr>
          <w:t>абзаце первом</w:t>
        </w:r>
      </w:hyperlink>
      <w:r w:rsidRPr="007A5509">
        <w:rPr>
          <w:rFonts w:ascii="Times New Roman" w:hAnsi="Times New Roman" w:cs="Times New Roman"/>
          <w:sz w:val="20"/>
          <w:szCs w:val="20"/>
        </w:rPr>
        <w:t xml:space="preserve"> настоящего пункта, совместно с замечаниями и предложениями по уточнению проекта перечня налоговых расходов, при их наличии. 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В случае если указанные замечания и предложения не направлены в финансовый орган муниципального образования в течение срока, указанного в </w:t>
      </w:r>
      <w:hyperlink w:anchor="Par78" w:history="1">
        <w:r w:rsidRPr="007A5509">
          <w:rPr>
            <w:rFonts w:ascii="Times New Roman" w:hAnsi="Times New Roman" w:cs="Times New Roman"/>
            <w:sz w:val="20"/>
            <w:szCs w:val="20"/>
          </w:rPr>
          <w:t>абзаце первом</w:t>
        </w:r>
      </w:hyperlink>
      <w:r w:rsidRPr="007A5509">
        <w:rPr>
          <w:rFonts w:ascii="Times New Roman" w:hAnsi="Times New Roman" w:cs="Times New Roman"/>
          <w:sz w:val="20"/>
          <w:szCs w:val="20"/>
        </w:rPr>
        <w:t xml:space="preserve"> настоящего пункта, проект перечня налоговых расходов считается согласованным в соответствующей части.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7. Перечень налоговых расходов муниципального образования утверждается нормативным правовым актом администрации муниципального образования в срок до 01 июня и размещается на официальном сайте администрации муниципального образования в информационно-телекоммуникационной сети "Интернет" в течение 3 рабочих дней со дня его утверждения.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8. В случае внесения в текущем финансовом году изменений в перечень муниципальных программ,  структурные элементы муниципальных программ и (или) изменения полномочий кураторов налоговых расходов, в связи с которыми возникает необходимость внесения изменений в перечень налоговых расходов муниципального образования, кураторы налоговых расходов не позднее 10 рабочих дней со дня внесения соответствующих изменений направляют в финансовый орган муниципального образования соответствующую информацию для уточнения финансовым органом муниципального образования перечня налоговых расходов муниципального образования.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9. Перечень налоговых расходов муниципального образования с внесенными в него изменениями формируется до 1 октября текущего финансового года и подлежит уточнению в течение 3 месяцев после принятия решения о бюджете муниципального образования на очередной финансовый год и плановый период.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Уточненный перечень налоговых расходов муниципального образования размещается на официальном сайте администрации муниципального образования в информационно-телекоммуникационной сети "Интернет" в течение 3 рабочих дней со дня вступления в силу решения о бюджете муниципального образования на очередной финансовый год и плановый период.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7A5509">
        <w:rPr>
          <w:rFonts w:ascii="Times New Roman" w:hAnsi="Times New Roman" w:cs="Times New Roman"/>
          <w:b/>
          <w:bCs/>
          <w:sz w:val="20"/>
          <w:szCs w:val="20"/>
        </w:rPr>
        <w:t>III. Формирование информации о нормативных,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7A5509">
        <w:rPr>
          <w:rFonts w:ascii="Times New Roman" w:hAnsi="Times New Roman" w:cs="Times New Roman"/>
          <w:b/>
          <w:bCs/>
          <w:sz w:val="20"/>
          <w:szCs w:val="20"/>
        </w:rPr>
        <w:t>целевых и фискальных характеристиках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7A5509">
        <w:rPr>
          <w:rFonts w:ascii="Times New Roman" w:hAnsi="Times New Roman" w:cs="Times New Roman"/>
          <w:b/>
          <w:bCs/>
          <w:sz w:val="20"/>
          <w:szCs w:val="20"/>
        </w:rPr>
        <w:t>налоговых расходов муниципального образования.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7A5509">
        <w:rPr>
          <w:rFonts w:ascii="Times New Roman" w:hAnsi="Times New Roman" w:cs="Times New Roman"/>
          <w:b/>
          <w:bCs/>
          <w:sz w:val="20"/>
          <w:szCs w:val="20"/>
        </w:rPr>
        <w:t>Порядок оценки налоговых расходов муниципального образования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10. В целях оценки налоговых расходов муниципального образования главные администраторы доходов местного бюджета по запросу финансового органа муниципального образования представляют в финансовый орган муниципального образования информацию о фискальных характеристиках налоговых расходов муниципального образования за отчетный финансовый год.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11. Оценка эффективности налоговых расходов муниципального образования осуществляется куратором налогового расхода в соответствии с методикой оценки эффективности налоговых расходов муниципального образования.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12. Методика оценки эффективности налоговых расходов муниципального образования разрабатывается и утверждается правовым актам кураторов налоговых расходов.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bookmarkStart w:id="3" w:name="Par96"/>
      <w:bookmarkEnd w:id="3"/>
      <w:r w:rsidRPr="007A5509">
        <w:rPr>
          <w:rFonts w:ascii="Times New Roman" w:hAnsi="Times New Roman" w:cs="Times New Roman"/>
          <w:sz w:val="20"/>
          <w:szCs w:val="20"/>
        </w:rPr>
        <w:t>13. В целях проведения оценки эффективности налоговых расходов муниципального образования финансовый орган муниципального образования на основании информации главных администраторов доходов местного бюджета распределяет и ежегодно направляет кураторам налоговых расходов информацию, относящуюся к ведению куратора налогового расхода: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1) в срок до 10 апреля - сведения за год, предшествующий отчетному году, а также в случае необходимости уточненные данные за иные отчетные периоды, содержащие: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а) сведения о количестве плательщиков, воспользовавшихся льготами;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б) сведения о суммах выпадающих доходов местного бюджета по каждому налоговому расходу муниципального образования;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bookmarkStart w:id="4" w:name="Par102"/>
      <w:bookmarkEnd w:id="4"/>
      <w:r w:rsidRPr="007A5509">
        <w:rPr>
          <w:rFonts w:ascii="Times New Roman" w:hAnsi="Times New Roman" w:cs="Times New Roman"/>
          <w:sz w:val="20"/>
          <w:szCs w:val="20"/>
        </w:rPr>
        <w:lastRenderedPageBreak/>
        <w:t>2) в срок до 25 июля - сведения об объеме льгот за отчетный финансовый год.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14. Оценка эффективности налоговых расходов муниципального образования осуществляется кураторами соответствующих налоговых расходов и включает: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1) оценку целесообразности налоговых расходов муниципального образования;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2) оценку результативности налоговых расходов муниципального образования.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bookmarkStart w:id="5" w:name="Par106"/>
      <w:bookmarkEnd w:id="5"/>
      <w:r w:rsidRPr="007A5509">
        <w:rPr>
          <w:rFonts w:ascii="Times New Roman" w:hAnsi="Times New Roman" w:cs="Times New Roman"/>
          <w:sz w:val="20"/>
          <w:szCs w:val="20"/>
        </w:rPr>
        <w:t>15. Критериями целесообразности налоговых расходов муниципального образования являются: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1) соответствие налоговых расходов муниципального образования целям муниципальных программ,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программам Новосибирской области;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2) востребованность плательщиками предоставленных льгот, которая характеризуется соотношением численности плательщиков, воспользовавшихся правом на льготы, и общей численности плательщиков, за пятилетний период.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При необходимости куратором налоговых расходов могут быть установлены иные критерии целесообразности предоставления льгот для плательщиков.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16. В случае несоответствия налоговых расходов муниципального образования  хотя бы одному из критериев, указанных в </w:t>
      </w:r>
      <w:hyperlink w:anchor="Par106" w:history="1">
        <w:r w:rsidRPr="007A5509">
          <w:rPr>
            <w:rFonts w:ascii="Times New Roman" w:hAnsi="Times New Roman" w:cs="Times New Roman"/>
            <w:sz w:val="20"/>
            <w:szCs w:val="20"/>
          </w:rPr>
          <w:t>пункте 15</w:t>
        </w:r>
      </w:hyperlink>
      <w:r w:rsidRPr="007A5509">
        <w:rPr>
          <w:rFonts w:ascii="Times New Roman" w:hAnsi="Times New Roman" w:cs="Times New Roman"/>
          <w:sz w:val="20"/>
          <w:szCs w:val="20"/>
        </w:rPr>
        <w:t xml:space="preserve"> настоящего Порядка, куратор налоговых расходов муниципального образования  представляет в финансовый орган муниципального образования предложения о сохранении (уточнении, отмене) льгот для плательщиков.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17. В качестве критерия результативности налогового расхода муниципального образования определяется как минимум один показатель (индикатор) достижения целей муниципальной программы и (или) целей социально-экономической политики муниципального образования, не относящихся к муниципальным  программам, либо иной показатель (индикатор), на значение которого оказывают влияние налоговые расходы муниципального образования.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Оценке подлежит вклад налоговых льгот (расходов), предусмотренных для плательщиков, в достижение планового значения показателя (индикатора) муниципальной программы и (или) достижения целей социально-экономической политики муниципального образования, не относящихся к муниципальным программам,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18. Оценка результативности налоговых расходов муниципального образования  включает оценку бюджетной эффективности налоговых расходов муниципального образования.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19. В целях оценки бюджетной эффективности налоговых расходов муниципального образования осуществляются сравнительный анализ результативности предоставления льгот и результативности применения альтернативных механизмов достижения целей муниципальной программы и (или) целей социально-экономической политики муниципального образования, не относящихся к муниципальным  программам, а также оценка совокупного бюджетного эффекта (самоокупаемости) стимулирующих налоговых расходов муниципального образования.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bookmarkStart w:id="6" w:name="Par115"/>
      <w:bookmarkEnd w:id="6"/>
      <w:r w:rsidRPr="007A5509">
        <w:rPr>
          <w:rFonts w:ascii="Times New Roman" w:hAnsi="Times New Roman" w:cs="Times New Roman"/>
          <w:sz w:val="20"/>
          <w:szCs w:val="20"/>
        </w:rPr>
        <w:t>20. Сравнительный анализ включает сравнение объемов расходов местного бюджета в случае применения альтернативных механизмов достижения целей и (или) решения задач муниципальной  программы и (или) целей социально-экономической политики муниципального образования, не относящихся к муниципальным программам, и объемов предоставленных льгот (расчет прироста показателя (индикатора) муниципальной  программы и (или) достижения целей социально-экономической политики муниципального образования, не относящихся к муниципальным программам, на 1 рубль налоговых расходов муниципального образования и на 1 рубль расходов местного бюджета для достижения того же показателя (индикатора) в случае применения альтернативных механизмов).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В качестве альтернативных механизмов достижения целей и (или) решения задач муниципальной программы и (или) целей социально-экономической политики муниципального образования, не относящихся к муниципальным программам, могут учитываться в том числе: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субсидии или иные формы непосредственной финансовой поддержки плательщиков, имеющих право на льготы, за счет средств местного бюджета;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предоставление муниципальных гарантий муниципального образования  по обязательствам плательщиков, имеющих право на льготы;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lastRenderedPageBreak/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7A5509" w:rsidRPr="007A5509" w:rsidRDefault="007A5509" w:rsidP="007A5509">
      <w:pPr>
        <w:autoSpaceDE w:val="0"/>
        <w:autoSpaceDN w:val="0"/>
        <w:adjustRightInd w:val="0"/>
        <w:spacing w:before="20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21. По итогам оценки эффективности налогового расхода муниципального образования куратор налогового расхода формулирует выводы о достижении целевых характеристик налогового расхода муниципального образования, вкладе налогового расхода муниципального образования в достижение целей и (или) решение задач муниципальной  программы и (или) целей социально-экономической политики муниципального образования, не относящихся к муниципальным программам, а также о наличии или об отсутствии более результативных (менее затратных для местного бюджета) альтернативных механизмов достижения целей и (или) решения задач муниципальной программы и (или) целей социально-экономической политики муниципального образования, не относящихся к муниципальным программам.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7A5509">
        <w:rPr>
          <w:rFonts w:ascii="Times New Roman" w:hAnsi="Times New Roman" w:cs="Times New Roman"/>
          <w:b/>
          <w:bCs/>
          <w:sz w:val="20"/>
          <w:szCs w:val="20"/>
        </w:rPr>
        <w:t>IV. Порядок обобщения результатов оценки эффективности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7A5509">
        <w:rPr>
          <w:rFonts w:ascii="Times New Roman" w:hAnsi="Times New Roman" w:cs="Times New Roman"/>
          <w:b/>
          <w:bCs/>
          <w:sz w:val="20"/>
          <w:szCs w:val="20"/>
        </w:rPr>
        <w:t>налоговых расходов муниципального образования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22. Результаты оценки эффективности налоговых расходов администрации Маюровского сельсовета Сузунского района Новосибирской области, рекомендации по результатам указанной оценки, включая рекомендации о необходимости сохранения (уточнения, отмены) предоставленных плательщикам льгот, направляются кураторами налоговых расходов в администрацию Сузунского  Новосибирской области ежегодно до 5 мая текущего года.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  <w:sectPr w:rsidR="007A5509" w:rsidRPr="007A5509" w:rsidSect="007A5509">
          <w:pgSz w:w="11906" w:h="16838"/>
          <w:pgMar w:top="1134" w:right="849" w:bottom="709" w:left="851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20"/>
        </w:sectPr>
      </w:pPr>
      <w:r w:rsidRPr="007A5509">
        <w:rPr>
          <w:rFonts w:ascii="Times New Roman" w:hAnsi="Times New Roman" w:cs="Times New Roman"/>
          <w:sz w:val="20"/>
          <w:szCs w:val="20"/>
        </w:rPr>
        <w:t>23. По итогам отчетного финансового года на основании информации, указанной в подпункте 2 пункта 13 настоящего Порядка, кураторы налоговых расходов уточняют информацию и направляют уточненную информацию согласно приложению № 2 к настоящему Порядку в администрацию Сузунского района Новосибирской области ежегодно в срок до 5 августа текущего года.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jc w:val="right"/>
        <w:outlineLvl w:val="1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lastRenderedPageBreak/>
        <w:t>ПРИЛОЖЕНИЕ № 1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к Порядку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формирования перечня налоговых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расходов администрации Маюровского сельсовета 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Сузунского района Новосибирской области 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и оценки налоговых расходов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40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администрации Маюровского сельсовета 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ind w:firstLine="540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ПЕРЕЧЕНЬ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налоговых расходов администрации Маюровского сельсовета Сузунского района Новосибирской области на 2021 год и плановый период 2022-2023 годов</w:t>
      </w: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5480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843"/>
        <w:gridCol w:w="1701"/>
        <w:gridCol w:w="1877"/>
        <w:gridCol w:w="1765"/>
        <w:gridCol w:w="2241"/>
        <w:gridCol w:w="1765"/>
        <w:gridCol w:w="1789"/>
        <w:gridCol w:w="1789"/>
      </w:tblGrid>
      <w:tr w:rsidR="007A5509" w:rsidRPr="007A5509" w:rsidTr="00497E21">
        <w:trPr>
          <w:trHeight w:val="294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Куратор налогового расхода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Краткое наименование налогового расхода муниципального образования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Полное наименование налогового расхода муниципального образования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Реквизиты муниципального правового акта, которым устанавливается налоговая льгота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Целевая категория налогоплательщиков, для которых предусмотрена налоговая льгота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Целевая категория налогового расхода муниципального образования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муниципальной программы / документа стратегического планирования / программы комплексного развития инфраструктуры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структурного элемента муниципальной программы / документа стратегического планирования / программы комплексного развития инфраструктуры</w:t>
            </w:r>
          </w:p>
        </w:tc>
      </w:tr>
      <w:tr w:rsidR="007A5509" w:rsidRPr="007A5509" w:rsidTr="00497E21">
        <w:trPr>
          <w:trHeight w:val="37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</w:tr>
      <w:tr w:rsidR="007A5509" w:rsidRPr="007A5509" w:rsidTr="00497E21">
        <w:trPr>
          <w:trHeight w:val="37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rPr>
          <w:trHeight w:val="37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A5509" w:rsidRPr="007A5509" w:rsidRDefault="007A5509" w:rsidP="007A5509">
      <w:pPr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rPr>
          <w:rFonts w:ascii="Times New Roman" w:hAnsi="Times New Roman" w:cs="Times New Roman"/>
          <w:sz w:val="20"/>
          <w:szCs w:val="20"/>
        </w:rPr>
        <w:sectPr w:rsidR="007A5509" w:rsidRPr="007A5509" w:rsidSect="007A5509">
          <w:pgSz w:w="16838" w:h="11906" w:orient="landscape"/>
          <w:pgMar w:top="851" w:right="820" w:bottom="851" w:left="1134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20"/>
        </w:sectPr>
      </w:pP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jc w:val="right"/>
        <w:outlineLvl w:val="1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№ 2 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к Порядку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формирования перечня налоговых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расходов администрации Маюровского сельсовета 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Сузунского района Новосибирской области 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и оценки налоговых расходов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администрации Маюровского сельсовета 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bookmarkStart w:id="7" w:name="P221"/>
      <w:bookmarkEnd w:id="7"/>
      <w:r w:rsidRPr="007A5509">
        <w:rPr>
          <w:rFonts w:ascii="Times New Roman" w:hAnsi="Times New Roman" w:cs="Times New Roman"/>
          <w:b/>
          <w:sz w:val="20"/>
          <w:szCs w:val="20"/>
        </w:rPr>
        <w:t>ПЕРЕЧЕНЬ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7A5509">
        <w:rPr>
          <w:rFonts w:ascii="Times New Roman" w:hAnsi="Times New Roman" w:cs="Times New Roman"/>
          <w:b/>
          <w:sz w:val="20"/>
          <w:szCs w:val="20"/>
        </w:rPr>
        <w:t>показателей для проведения оценки налоговых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7A5509">
        <w:rPr>
          <w:rFonts w:ascii="Times New Roman" w:hAnsi="Times New Roman" w:cs="Times New Roman"/>
          <w:b/>
          <w:sz w:val="20"/>
          <w:szCs w:val="20"/>
        </w:rPr>
        <w:t xml:space="preserve">расходов муниципального образования </w:t>
      </w:r>
    </w:p>
    <w:p w:rsidR="007A5509" w:rsidRPr="007A5509" w:rsidRDefault="007A5509" w:rsidP="007A5509">
      <w:pPr>
        <w:widowControl w:val="0"/>
        <w:autoSpaceDE w:val="0"/>
        <w:autoSpaceDN w:val="0"/>
        <w:spacing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0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855"/>
        <w:gridCol w:w="6517"/>
        <w:gridCol w:w="2693"/>
      </w:tblGrid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N п/п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Предоставляемая информация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Источники данных</w:t>
            </w:r>
          </w:p>
        </w:tc>
      </w:tr>
      <w:tr w:rsidR="007A5509" w:rsidRPr="007A5509" w:rsidTr="00497E21">
        <w:tc>
          <w:tcPr>
            <w:tcW w:w="10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I. Нормативные характеристики налогового расхода муниципального образования Сузунского района Новосибирской области</w:t>
            </w: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spacing w:after="160" w:line="256" w:lineRule="auto"/>
              <w:jc w:val="both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Нормативные правовые акты муниципального образования, их структурные единицы,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Перечень налоговых расходов</w:t>
            </w:r>
            <w:r w:rsidRPr="007A5509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 xml:space="preserve"> 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Категории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Условия предоставления налоговых льгот, освобождений и иных преференций для плательщиков налогов, установленные нормативными правовыми актами</w:t>
            </w:r>
            <w:r w:rsidRPr="007A5509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 xml:space="preserve"> 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муниципального образования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Данные куратора налогового расхода</w:t>
            </w: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Целевая категория плательщиков налогов, для которых предусмотрены налоговые льготы, освобождения и иные преференции, установленные нормативными правовыми актами муниципального образования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Даты вступления в силу положений нормативных правовых актов муниципального образования, устанавливающих налоговые льготы, освобождения и иные преференции по налогам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Даты начала действия предоставленного нормативными правовыми актами муниципального образования права на налоговые льготы, освобождения и иные преференции по налогам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Период действия налоговых льгот, освобождений и иных преференций по налогам, предоставленных нормативными правовыми актами муниципального образования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Дата прекращения действия налоговых льгот, освобождений и иных преференций по налогам, установленная нормативными правовыми актами муниципального образования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10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II. Целевые характеристики налогового расхода муниципального образования </w:t>
            </w: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Данные куратора налогового расхода</w:t>
            </w: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Целевая категория налогового расхода</w:t>
            </w:r>
            <w:r w:rsidRPr="007A5509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 xml:space="preserve"> 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муниципального образования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Цели предоставления налоговых льгот, освобождений и иных преференций для плательщиков налогов, установленных нормативными правовыми актами муниципального образования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Наименования налогов, по которым предусматриваются налоговые 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льготы, освобождения и иные преференции, установленные нормативными правовыми актами</w:t>
            </w:r>
            <w:r w:rsidRPr="007A5509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 xml:space="preserve"> 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муниципального образования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Вид налоговых льгот, освобождений и иных преференций, определяющий особенности предоставленных отдельным категориям плательщиков налогов преимуществ по сравнению с другими плательщиками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Наименования муниципальных, нормативных правовых актов, определяющих цели социально-экономической политики не относящиеся к муниципальным программам, в целях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Перечень налоговых расходов муниципального образования и данные куратора налогового расхода</w:t>
            </w: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Наименования структурных элементов муниципальных программ, в целях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Показатель (индикатор) муниципальных программ и (или) достижения целей социально-экономической политики, не относящихся к муниципальным программам, в связи с предоставлением налоговых льгот, освобождений и иных преференций для налогоплательщиков налогов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Данные куратора налогового расхода</w:t>
            </w: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Код вида экономической деятельности (по Общероссийскому классификатору видов экономической деятельности), к которому относится налоговый расход (если налоговый расход обусловлен налоговыми льготами, освобождениями и иными преференциями для отдельных видов экономической деятельности)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Принадлежность налогового расхода к группе полномочий в соответствии с методикой распределения дотаций, утвержденной постановлением Правительства Российской Федерации от 22 ноября 2004 г. № 670 "О распределении дотаций на выравнивание бюджетной обеспеченности субъектов Российской Федерации"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c>
          <w:tcPr>
            <w:tcW w:w="10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III. Фискальные характеристики налогового расхода муниципального образования </w:t>
            </w: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Объем налоговых льгот, освобождений и иных преференций, предоставленных для плательщиков налогов, в соответствии с нормативными правовыми актами</w:t>
            </w:r>
            <w:r w:rsidRPr="007A5509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 xml:space="preserve"> 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муниципального образования за отчетный год и за год, предшествующий отчетному году (тыс. рублей)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Данные главного администратора доходов местного бюджета, куратора налогового расхода</w:t>
            </w: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Оценка объема предоставленных налоговых льгот, освобождений и иных преференций для плательщиков налогов на текущий финансовый год, очередной финансовый год и плановый период (тыс. рублей)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Данные куратора налогового расхода</w:t>
            </w: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Численность плательщиков налогов, воспользовавшихся налоговой льготой, освобождением и иной преференцией (единиц), установленными нормативными правовыми актами </w:t>
            </w:r>
            <w:r w:rsidRPr="007A5509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 xml:space="preserve"> 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муниципального</w:t>
            </w:r>
            <w:r w:rsidRPr="007A5509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 xml:space="preserve"> 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Данные главного администратора доходов местного бюджета</w:t>
            </w:r>
          </w:p>
        </w:tc>
      </w:tr>
      <w:tr w:rsidR="007A5509" w:rsidRPr="007A5509" w:rsidTr="00497E2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6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Результат оценки эффективности налогового расхода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509" w:rsidRPr="007A5509" w:rsidRDefault="007A5509" w:rsidP="00497E2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Данные куратора налогового расхода</w:t>
            </w:r>
          </w:p>
        </w:tc>
      </w:tr>
    </w:tbl>
    <w:p w:rsidR="007A5509" w:rsidRPr="007A5509" w:rsidRDefault="007A5509" w:rsidP="007A5509">
      <w:pPr>
        <w:rPr>
          <w:rFonts w:ascii="Times New Roman" w:eastAsia="Calibri" w:hAnsi="Times New Roman" w:cs="Times New Roman"/>
          <w:sz w:val="20"/>
          <w:szCs w:val="20"/>
        </w:rPr>
      </w:pPr>
    </w:p>
    <w:p w:rsidR="007A5509" w:rsidRPr="007A5509" w:rsidRDefault="007A5509" w:rsidP="007A5509">
      <w:pPr>
        <w:autoSpaceDE w:val="0"/>
        <w:autoSpaceDN w:val="0"/>
        <w:adjustRightInd w:val="0"/>
        <w:spacing w:line="240" w:lineRule="auto"/>
        <w:jc w:val="right"/>
        <w:outlineLvl w:val="1"/>
        <w:rPr>
          <w:rFonts w:ascii="Times New Roman" w:hAnsi="Times New Roman" w:cs="Times New Roman"/>
          <w:sz w:val="20"/>
          <w:szCs w:val="20"/>
          <w:highlight w:val="yellow"/>
        </w:rPr>
      </w:pPr>
    </w:p>
    <w:p w:rsidR="007A5509" w:rsidRPr="007A5509" w:rsidRDefault="007A5509" w:rsidP="007A5509">
      <w:pPr>
        <w:pStyle w:val="af6"/>
        <w:jc w:val="center"/>
        <w:rPr>
          <w:rFonts w:ascii="Times New Roman" w:hAnsi="Times New Roman"/>
          <w:sz w:val="20"/>
          <w:szCs w:val="20"/>
        </w:rPr>
      </w:pPr>
    </w:p>
    <w:p w:rsid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</w:p>
    <w:p w:rsid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</w:p>
    <w:p w:rsid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</w:p>
    <w:p w:rsid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</w:p>
    <w:p w:rsid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</w:p>
    <w:p w:rsidR="007A5509" w:rsidRP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  <w:r w:rsidRPr="007A5509">
        <w:rPr>
          <w:rFonts w:ascii="Times New Roman" w:hAnsi="Times New Roman"/>
          <w:b/>
          <w:sz w:val="20"/>
          <w:szCs w:val="20"/>
        </w:rPr>
        <w:lastRenderedPageBreak/>
        <w:t xml:space="preserve">АДМИНИСТРАЦИЯ </w:t>
      </w:r>
    </w:p>
    <w:p w:rsidR="007A5509" w:rsidRP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  <w:r w:rsidRPr="007A5509">
        <w:rPr>
          <w:rFonts w:ascii="Times New Roman" w:hAnsi="Times New Roman"/>
          <w:b/>
          <w:sz w:val="20"/>
          <w:szCs w:val="20"/>
        </w:rPr>
        <w:t>МАЮРОВСКОГО СЕЛЬСОВЕТА</w:t>
      </w:r>
    </w:p>
    <w:p w:rsidR="007A5509" w:rsidRPr="007A5509" w:rsidRDefault="007A5509" w:rsidP="007A5509">
      <w:pPr>
        <w:pStyle w:val="af6"/>
        <w:jc w:val="center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 w:rsidR="007A5509" w:rsidRP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</w:p>
    <w:p w:rsidR="007A5509" w:rsidRP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  <w:r w:rsidRPr="007A5509">
        <w:rPr>
          <w:rFonts w:ascii="Times New Roman" w:hAnsi="Times New Roman"/>
          <w:b/>
          <w:sz w:val="20"/>
          <w:szCs w:val="20"/>
        </w:rPr>
        <w:t>ПОСТАНОВЛЕНИЕ</w:t>
      </w:r>
    </w:p>
    <w:p w:rsidR="007A5509" w:rsidRPr="007A5509" w:rsidRDefault="007A5509" w:rsidP="007A5509">
      <w:pPr>
        <w:pStyle w:val="af6"/>
        <w:rPr>
          <w:rFonts w:ascii="Times New Roman" w:hAnsi="Times New Roman"/>
          <w:sz w:val="20"/>
          <w:szCs w:val="20"/>
        </w:rPr>
      </w:pPr>
    </w:p>
    <w:p w:rsidR="007A5509" w:rsidRPr="007A5509" w:rsidRDefault="007A5509" w:rsidP="007A5509">
      <w:pPr>
        <w:pStyle w:val="af6"/>
        <w:rPr>
          <w:rFonts w:ascii="Times New Roman" w:hAnsi="Times New Roman"/>
          <w:sz w:val="20"/>
          <w:szCs w:val="20"/>
        </w:rPr>
      </w:pPr>
    </w:p>
    <w:p w:rsidR="007A5509" w:rsidRPr="007A5509" w:rsidRDefault="007A5509" w:rsidP="007A5509">
      <w:pPr>
        <w:pStyle w:val="af6"/>
        <w:jc w:val="both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 xml:space="preserve">от 19.03.2021г.                         </w:t>
      </w:r>
      <w:r>
        <w:rPr>
          <w:rFonts w:ascii="Times New Roman" w:hAnsi="Times New Roman"/>
          <w:sz w:val="20"/>
          <w:szCs w:val="20"/>
        </w:rPr>
        <w:t xml:space="preserve">                                    </w:t>
      </w:r>
      <w:r w:rsidRPr="007A5509">
        <w:rPr>
          <w:rFonts w:ascii="Times New Roman" w:hAnsi="Times New Roman"/>
          <w:sz w:val="20"/>
          <w:szCs w:val="20"/>
        </w:rPr>
        <w:t xml:space="preserve">  с. Маюрово                                       № 18</w:t>
      </w:r>
    </w:p>
    <w:p w:rsidR="007A5509" w:rsidRPr="007A5509" w:rsidRDefault="007A5509" w:rsidP="007A5509">
      <w:pPr>
        <w:pStyle w:val="af6"/>
        <w:rPr>
          <w:rFonts w:ascii="Times New Roman" w:hAnsi="Times New Roman"/>
          <w:color w:val="000000"/>
          <w:sz w:val="20"/>
          <w:szCs w:val="20"/>
        </w:rPr>
      </w:pPr>
    </w:p>
    <w:p w:rsidR="007A5509" w:rsidRPr="007A5509" w:rsidRDefault="007A5509" w:rsidP="007A5509">
      <w:pPr>
        <w:pStyle w:val="af6"/>
        <w:ind w:right="-2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color w:val="000000"/>
          <w:sz w:val="20"/>
          <w:szCs w:val="20"/>
        </w:rPr>
        <w:t>Об утверждении перечня налоговых</w:t>
      </w:r>
      <w:r w:rsidRPr="007A5509">
        <w:rPr>
          <w:rFonts w:ascii="Times New Roman" w:hAnsi="Times New Roman"/>
          <w:sz w:val="20"/>
          <w:szCs w:val="20"/>
        </w:rPr>
        <w:t xml:space="preserve"> </w:t>
      </w:r>
      <w:r w:rsidRPr="007A5509">
        <w:rPr>
          <w:rFonts w:ascii="Times New Roman" w:hAnsi="Times New Roman"/>
          <w:color w:val="000000"/>
          <w:sz w:val="20"/>
          <w:szCs w:val="20"/>
        </w:rPr>
        <w:t xml:space="preserve">расходов Маюровского  сельсовета Сузунского района </w:t>
      </w:r>
      <w:r w:rsidRPr="007A5509">
        <w:rPr>
          <w:rFonts w:ascii="Times New Roman" w:hAnsi="Times New Roman"/>
          <w:sz w:val="20"/>
          <w:szCs w:val="20"/>
        </w:rPr>
        <w:t xml:space="preserve"> </w:t>
      </w:r>
      <w:r w:rsidRPr="007A5509">
        <w:rPr>
          <w:rFonts w:ascii="Times New Roman" w:hAnsi="Times New Roman"/>
          <w:color w:val="000000"/>
          <w:sz w:val="20"/>
          <w:szCs w:val="20"/>
        </w:rPr>
        <w:t>Новосибирской области на 2021 год и плановый период 2020-2023годов</w:t>
      </w:r>
    </w:p>
    <w:p w:rsidR="007A5509" w:rsidRPr="007A5509" w:rsidRDefault="007A5509" w:rsidP="007A5509">
      <w:pPr>
        <w:pStyle w:val="af6"/>
        <w:rPr>
          <w:rFonts w:ascii="Times New Roman" w:hAnsi="Times New Roman"/>
          <w:color w:val="000000"/>
          <w:sz w:val="20"/>
          <w:szCs w:val="20"/>
        </w:rPr>
      </w:pPr>
    </w:p>
    <w:p w:rsidR="007A5509" w:rsidRPr="007A5509" w:rsidRDefault="007A5509" w:rsidP="007A5509">
      <w:pPr>
        <w:pStyle w:val="af6"/>
        <w:ind w:firstLine="567"/>
        <w:jc w:val="both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  <w:lang w:eastAsia="ru-RU"/>
        </w:rPr>
        <w:t xml:space="preserve">В соответствии со статьей 174.3 Бюджетного кодекса Российской Федерации, постановлением администрации Маюровского сельсовета Сузунского района Новосибирской области от </w:t>
      </w:r>
      <w:r w:rsidRPr="007A5509">
        <w:rPr>
          <w:rFonts w:ascii="Times New Roman" w:hAnsi="Times New Roman"/>
          <w:color w:val="FF0000"/>
          <w:sz w:val="20"/>
          <w:szCs w:val="20"/>
          <w:lang w:eastAsia="ru-RU"/>
        </w:rPr>
        <w:t xml:space="preserve"> </w:t>
      </w:r>
      <w:r w:rsidRPr="007A5509">
        <w:rPr>
          <w:rFonts w:ascii="Times New Roman" w:hAnsi="Times New Roman"/>
          <w:sz w:val="20"/>
          <w:szCs w:val="20"/>
          <w:lang w:eastAsia="ru-RU"/>
        </w:rPr>
        <w:t>15.03.2021 № 17</w:t>
      </w:r>
      <w:r w:rsidRPr="007A5509">
        <w:rPr>
          <w:rFonts w:ascii="Times New Roman" w:hAnsi="Times New Roman"/>
          <w:color w:val="FF0000"/>
          <w:sz w:val="20"/>
          <w:szCs w:val="20"/>
          <w:lang w:eastAsia="ru-RU"/>
        </w:rPr>
        <w:t xml:space="preserve"> </w:t>
      </w:r>
      <w:r w:rsidRPr="007A5509">
        <w:rPr>
          <w:rFonts w:ascii="Times New Roman" w:hAnsi="Times New Roman"/>
          <w:sz w:val="20"/>
          <w:szCs w:val="20"/>
          <w:lang w:eastAsia="ru-RU"/>
        </w:rPr>
        <w:t xml:space="preserve">"Об </w:t>
      </w:r>
      <w:r w:rsidRPr="007A5509">
        <w:rPr>
          <w:rFonts w:ascii="Times New Roman" w:hAnsi="Times New Roman"/>
          <w:sz w:val="20"/>
          <w:szCs w:val="20"/>
        </w:rPr>
        <w:t>утверждении  Порядка формирования перечня налоговых расходов администрации Маюровского сельсовета Сузунского района Новосибирской области и оценки налоговых расходов администрации Маюровского сельсовета Сузунского района Новосибирской области" администрация</w:t>
      </w:r>
      <w:r w:rsidRPr="007A5509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Pr="007A5509">
        <w:rPr>
          <w:rFonts w:ascii="Times New Roman" w:hAnsi="Times New Roman"/>
          <w:sz w:val="20"/>
          <w:szCs w:val="20"/>
        </w:rPr>
        <w:t>Маюровского сельсовета Искитимского района Новосибирской области</w:t>
      </w:r>
    </w:p>
    <w:p w:rsidR="007A5509" w:rsidRPr="007A5509" w:rsidRDefault="007A5509" w:rsidP="007A5509">
      <w:pPr>
        <w:pStyle w:val="af6"/>
        <w:ind w:firstLine="567"/>
        <w:jc w:val="both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 xml:space="preserve"> </w:t>
      </w:r>
    </w:p>
    <w:p w:rsidR="007A5509" w:rsidRPr="007A5509" w:rsidRDefault="007A5509" w:rsidP="007A5509">
      <w:pPr>
        <w:pStyle w:val="af6"/>
        <w:ind w:firstLine="567"/>
        <w:jc w:val="both"/>
        <w:rPr>
          <w:rFonts w:ascii="Times New Roman" w:hAnsi="Times New Roman"/>
          <w:b/>
          <w:sz w:val="20"/>
          <w:szCs w:val="20"/>
          <w:lang w:eastAsia="ru-RU"/>
        </w:rPr>
      </w:pPr>
      <w:r w:rsidRPr="007A5509">
        <w:rPr>
          <w:rFonts w:ascii="Times New Roman" w:hAnsi="Times New Roman"/>
          <w:sz w:val="20"/>
          <w:szCs w:val="20"/>
          <w:lang w:eastAsia="ru-RU"/>
        </w:rPr>
        <w:t>ПОСТАНОВЛЯЕТ</w:t>
      </w:r>
      <w:r w:rsidRPr="007A5509">
        <w:rPr>
          <w:rFonts w:ascii="Times New Roman" w:hAnsi="Times New Roman"/>
          <w:b/>
          <w:sz w:val="20"/>
          <w:szCs w:val="20"/>
          <w:lang w:eastAsia="ru-RU"/>
        </w:rPr>
        <w:t>:</w:t>
      </w:r>
    </w:p>
    <w:p w:rsidR="007A5509" w:rsidRPr="007A5509" w:rsidRDefault="007A5509" w:rsidP="007A5509">
      <w:pPr>
        <w:pStyle w:val="af6"/>
        <w:ind w:firstLine="567"/>
        <w:jc w:val="both"/>
        <w:rPr>
          <w:rFonts w:ascii="Times New Roman" w:hAnsi="Times New Roman"/>
          <w:color w:val="000000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>1. Утвердить перечень налоговых расходов администрации Маюровского сельсовета Сузунского района Новосибирской области</w:t>
      </w:r>
      <w:r w:rsidRPr="007A5509">
        <w:rPr>
          <w:rFonts w:ascii="Times New Roman" w:hAnsi="Times New Roman"/>
          <w:color w:val="000000"/>
          <w:sz w:val="20"/>
          <w:szCs w:val="20"/>
        </w:rPr>
        <w:t xml:space="preserve"> на 2021 год и плановый период 2020-2023годов согласно </w:t>
      </w:r>
      <w:r w:rsidRPr="007A5509">
        <w:rPr>
          <w:rFonts w:ascii="Times New Roman" w:hAnsi="Times New Roman"/>
          <w:sz w:val="20"/>
          <w:szCs w:val="20"/>
        </w:rPr>
        <w:t>приложению к настоящему постановлению.</w:t>
      </w:r>
    </w:p>
    <w:p w:rsidR="007A5509" w:rsidRPr="007A5509" w:rsidRDefault="007A5509" w:rsidP="007A5509">
      <w:pPr>
        <w:pStyle w:val="af6"/>
        <w:ind w:firstLine="567"/>
        <w:jc w:val="both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>2. Опубликовать настоящее постановление в периодическом информационном печатном издании "Маюровский вестник" и разместить  на официальном сайте администрации Маюровского сельсовета Сузунского района Новосибирской области.</w:t>
      </w:r>
    </w:p>
    <w:p w:rsidR="007A5509" w:rsidRPr="007A5509" w:rsidRDefault="007A5509" w:rsidP="007A5509">
      <w:pPr>
        <w:pStyle w:val="af6"/>
        <w:rPr>
          <w:rFonts w:ascii="Times New Roman" w:hAnsi="Times New Roman"/>
          <w:sz w:val="20"/>
          <w:szCs w:val="20"/>
        </w:rPr>
      </w:pPr>
    </w:p>
    <w:p w:rsidR="007A5509" w:rsidRPr="007A5509" w:rsidRDefault="007A5509" w:rsidP="007A5509">
      <w:pPr>
        <w:pStyle w:val="af6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 xml:space="preserve"> Глава Маюровского сельсовета</w:t>
      </w:r>
    </w:p>
    <w:p w:rsidR="007A5509" w:rsidRPr="007A5509" w:rsidRDefault="007A5509" w:rsidP="007A5509">
      <w:pPr>
        <w:pStyle w:val="af6"/>
        <w:tabs>
          <w:tab w:val="left" w:pos="8482"/>
        </w:tabs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 xml:space="preserve"> Сузунского района Новосибирской области</w:t>
      </w:r>
      <w:r w:rsidRPr="007A5509">
        <w:rPr>
          <w:rFonts w:ascii="Times New Roman" w:hAnsi="Times New Roman"/>
          <w:sz w:val="20"/>
          <w:szCs w:val="20"/>
        </w:rPr>
        <w:tab/>
        <w:t>С.В. Риль</w:t>
      </w:r>
    </w:p>
    <w:p w:rsidR="007A5509" w:rsidRPr="007A5509" w:rsidRDefault="007A5509" w:rsidP="007A5509">
      <w:pPr>
        <w:rPr>
          <w:rFonts w:ascii="Times New Roman" w:eastAsia="Calibri" w:hAnsi="Times New Roman" w:cs="Times New Roman"/>
          <w:sz w:val="20"/>
          <w:szCs w:val="20"/>
        </w:rPr>
      </w:pPr>
    </w:p>
    <w:p w:rsidR="007A5509" w:rsidRPr="007A5509" w:rsidRDefault="007A5509" w:rsidP="007A5509">
      <w:pPr>
        <w:rPr>
          <w:rFonts w:ascii="Times New Roman" w:eastAsia="Calibri" w:hAnsi="Times New Roman" w:cs="Times New Roman"/>
          <w:sz w:val="20"/>
          <w:szCs w:val="20"/>
        </w:rPr>
      </w:pPr>
    </w:p>
    <w:p w:rsidR="007A5509" w:rsidRPr="007A5509" w:rsidRDefault="007A5509" w:rsidP="007A5509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7A5509" w:rsidRPr="007A5509" w:rsidSect="007A5509">
          <w:pgSz w:w="11906" w:h="16838"/>
          <w:pgMar w:top="1134" w:right="567" w:bottom="1134" w:left="1418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7A5509" w:rsidRPr="007A5509" w:rsidRDefault="007A5509" w:rsidP="007A5509">
      <w:pPr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5480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843"/>
        <w:gridCol w:w="1701"/>
        <w:gridCol w:w="1877"/>
        <w:gridCol w:w="1765"/>
        <w:gridCol w:w="2241"/>
        <w:gridCol w:w="1765"/>
        <w:gridCol w:w="1789"/>
        <w:gridCol w:w="1789"/>
      </w:tblGrid>
      <w:tr w:rsidR="007A5509" w:rsidRPr="007A5509" w:rsidTr="00497E21">
        <w:trPr>
          <w:trHeight w:val="294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Куратор налогового расхода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Краткое наименование налогового расхода муниципального образования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Полное наименование налогового расхода муниципального образования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Реквизиты муниципального правового акта, которым устанавливается налоговая льгота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Целевая категория налогоплательщиков, для которых предусмотрена налоговая льгота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Целевая категория налогового расхода муниципального образования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муниципальной программы / документа стратегического планирования / программы комплексного развития инфраструктуры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структурного элемента муниципальной программы / документа стратегического планирования / программы комплексного развития инфраструктуры</w:t>
            </w:r>
          </w:p>
        </w:tc>
      </w:tr>
      <w:tr w:rsidR="007A5509" w:rsidRPr="007A5509" w:rsidTr="00497E21">
        <w:trPr>
          <w:trHeight w:val="37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</w:tr>
      <w:tr w:rsidR="007A5509" w:rsidRPr="007A5509" w:rsidTr="00497E21">
        <w:trPr>
          <w:trHeight w:val="237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r w:rsidRPr="007A5509">
              <w:rPr>
                <w:rFonts w:ascii="Times New Roman" w:eastAsia="Calibri" w:hAnsi="Times New Roman" w:cs="Times New Roman"/>
                <w:sz w:val="20"/>
                <w:szCs w:val="20"/>
              </w:rPr>
              <w:t>Маюровского сельсовета Сузунского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Освобождаются от налогообложения в отношении земельных участков 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A5509" w:rsidRPr="007A5509" w:rsidRDefault="007A5509" w:rsidP="00497E21">
            <w:pPr>
              <w:shd w:val="clear" w:color="auto" w:fill="FFFFFF"/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Решение представительного органа от 03.11.2015    № 10 "</w:t>
            </w:r>
            <w:hyperlink r:id="rId12" w:history="1">
              <w:r w:rsidRPr="007A5509">
                <w:rPr>
                  <w:rStyle w:val="a9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 xml:space="preserve">Об определении налоговых ставок и порядка уплаты земельного налога" </w:t>
              </w:r>
            </w:hyperlink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Герои Социалистического Труда и полных кавалеров орденов Трудовой Славы и «За службу Родине в Вооруженных Силах СССР», граждане, на которых законодательством распространены социальные гарантии и льготы участников Великой Отечественной войны, в том числе бывшие несовершеннолетние узники фашизма, физические лица, имеющих в составе семьи инвалидов, постоянно проживающих 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совместно и ведущих подсобное хозяйство, учреждения образования, культуры, социального обслуживания населения, старосты населенных пунктов Маюровского сельсовета Сузунского района Новосибирской области, субъекты инвестиционной деятельности, зарегистрированные в качестве юридического лица или поставленные на налоговый учет и осуществляющие деятельность на территории Маюровского сельсовета Сузунского  района Новосибирской области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Социальные налоговые расходы 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Не программные направление деятельности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rPr>
          <w:trHeight w:val="263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</w:t>
            </w: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r w:rsidRPr="007A5509">
              <w:rPr>
                <w:rFonts w:ascii="Times New Roman" w:eastAsia="Calibri" w:hAnsi="Times New Roman" w:cs="Times New Roman"/>
                <w:sz w:val="20"/>
                <w:szCs w:val="20"/>
              </w:rPr>
              <w:t>Маюровского сельсовета Сузунского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Имущественный налог </w:t>
            </w: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A5509" w:rsidRPr="007A5509" w:rsidRDefault="007A5509" w:rsidP="007A5509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  <w:sectPr w:rsidR="007A5509" w:rsidSect="007A5509">
          <w:pgSz w:w="16838" w:h="11906" w:orient="landscape"/>
          <w:pgMar w:top="851" w:right="1134" w:bottom="1701" w:left="567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7A5509" w:rsidRP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  <w:r w:rsidRPr="007A5509">
        <w:rPr>
          <w:rFonts w:ascii="Times New Roman" w:hAnsi="Times New Roman"/>
          <w:b/>
          <w:sz w:val="20"/>
          <w:szCs w:val="20"/>
        </w:rPr>
        <w:lastRenderedPageBreak/>
        <w:t xml:space="preserve">АДМИНИСТРАЦИЯ </w:t>
      </w:r>
    </w:p>
    <w:p w:rsidR="007A5509" w:rsidRP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  <w:r w:rsidRPr="007A5509">
        <w:rPr>
          <w:rFonts w:ascii="Times New Roman" w:hAnsi="Times New Roman"/>
          <w:b/>
          <w:sz w:val="20"/>
          <w:szCs w:val="20"/>
        </w:rPr>
        <w:t xml:space="preserve"> МАЮРОВСКОГО СЕЛЬСОВЕТА </w:t>
      </w:r>
    </w:p>
    <w:p w:rsidR="007A5509" w:rsidRPr="007A5509" w:rsidRDefault="007A5509" w:rsidP="007A5509">
      <w:pPr>
        <w:pStyle w:val="af6"/>
        <w:jc w:val="center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 w:rsidR="007A5509" w:rsidRP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</w:p>
    <w:p w:rsidR="007A5509" w:rsidRPr="007A5509" w:rsidRDefault="007A5509" w:rsidP="007A5509">
      <w:pPr>
        <w:pStyle w:val="af6"/>
        <w:jc w:val="center"/>
        <w:rPr>
          <w:rFonts w:ascii="Times New Roman" w:hAnsi="Times New Roman"/>
          <w:b/>
          <w:sz w:val="20"/>
          <w:szCs w:val="20"/>
        </w:rPr>
      </w:pPr>
      <w:r w:rsidRPr="007A5509">
        <w:rPr>
          <w:rFonts w:ascii="Times New Roman" w:hAnsi="Times New Roman"/>
          <w:b/>
          <w:sz w:val="20"/>
          <w:szCs w:val="20"/>
        </w:rPr>
        <w:t>ПОСТАНОВЛЕНИЕ</w:t>
      </w:r>
    </w:p>
    <w:p w:rsidR="007A5509" w:rsidRPr="007A5509" w:rsidRDefault="007A5509" w:rsidP="007A5509">
      <w:pPr>
        <w:pStyle w:val="af6"/>
        <w:jc w:val="center"/>
        <w:rPr>
          <w:rFonts w:ascii="Times New Roman" w:hAnsi="Times New Roman"/>
          <w:sz w:val="20"/>
          <w:szCs w:val="20"/>
        </w:rPr>
      </w:pPr>
    </w:p>
    <w:p w:rsidR="007A5509" w:rsidRPr="007A5509" w:rsidRDefault="007A5509" w:rsidP="007A5509">
      <w:pPr>
        <w:pStyle w:val="af6"/>
        <w:jc w:val="both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>от 25.03. 2021 г.                     с. Маюрово                                               № 19</w:t>
      </w:r>
    </w:p>
    <w:p w:rsidR="007A5509" w:rsidRPr="007A5509" w:rsidRDefault="007A5509" w:rsidP="007A5509">
      <w:pPr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bCs/>
          <w:sz w:val="20"/>
          <w:szCs w:val="20"/>
        </w:rPr>
        <w:t xml:space="preserve">О включении мероприятий по обеспечению пожарной безопасности в планы, схемы и программы развития территории </w:t>
      </w:r>
      <w:r w:rsidRPr="007A5509">
        <w:rPr>
          <w:rFonts w:ascii="Times New Roman" w:hAnsi="Times New Roman" w:cs="Times New Roman"/>
          <w:sz w:val="20"/>
          <w:szCs w:val="20"/>
        </w:rPr>
        <w:t>Маюровского сельсовета Сузунского района Новосибирской области</w:t>
      </w:r>
    </w:p>
    <w:p w:rsidR="007A5509" w:rsidRPr="007A5509" w:rsidRDefault="007A5509" w:rsidP="007A5509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color w:val="5F5F5F"/>
          <w:sz w:val="20"/>
          <w:szCs w:val="20"/>
        </w:rPr>
        <w:t xml:space="preserve"> </w:t>
      </w:r>
      <w:r w:rsidRPr="007A5509">
        <w:rPr>
          <w:rFonts w:ascii="Times New Roman" w:hAnsi="Times New Roman" w:cs="Times New Roman"/>
          <w:sz w:val="20"/>
          <w:szCs w:val="20"/>
        </w:rPr>
        <w:t>Во исполнение Федерального закона от 21 декабря 1994 года № 69-ФЗ « О пожарной безопасности», Федерального закона от 06 октября 2003 года № 131 -ФЗ «Об общих принципах организации местного самоуправления в Российской Федерации», в целях усиления противопожарной защиты объектов и населенных пунктов, расположенных на территории Маюровского сельсовета Сузунского района Новосибирской области, администрация Маюровского сельсовета Сузунского района Новосибирской области</w:t>
      </w:r>
    </w:p>
    <w:p w:rsidR="007A5509" w:rsidRPr="007A5509" w:rsidRDefault="007A5509" w:rsidP="007A5509">
      <w:pPr>
        <w:shd w:val="clear" w:color="auto" w:fill="FFFFFF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 xml:space="preserve"> ПОСТАНОВЛЯЕТ:</w:t>
      </w:r>
    </w:p>
    <w:p w:rsidR="007A5509" w:rsidRPr="007A5509" w:rsidRDefault="007A5509" w:rsidP="007A5509">
      <w:pPr>
        <w:numPr>
          <w:ilvl w:val="0"/>
          <w:numId w:val="14"/>
        </w:numPr>
        <w:shd w:val="clear" w:color="auto" w:fill="FFFFFF"/>
        <w:spacing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Утвердить план - мероприятий по обеспечению первичных мер пожарной безопасности в границах Маюровского сельсовета Сузунского района Новосибирской области (Приложение 1).</w:t>
      </w:r>
    </w:p>
    <w:p w:rsidR="007A5509" w:rsidRPr="007A5509" w:rsidRDefault="007A5509" w:rsidP="007A5509">
      <w:pPr>
        <w:spacing w:line="299" w:lineRule="atLeast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2. Ежегодно в статье расходов местного бюджета предусмотреть выделение необходимых финансовых средств на обеспечение мероприятий пожарной безопасности, включенных в планы, схемы и программы развития территорий Маюровского сельсовета Сузунского района Новосибирской области, представленные при рассмотрении бюджета Маюровского сельсовета Сузунского района Новосибирской области.</w:t>
      </w:r>
    </w:p>
    <w:p w:rsidR="007A5509" w:rsidRPr="007A5509" w:rsidRDefault="007A5509" w:rsidP="007A5509">
      <w:pPr>
        <w:spacing w:line="299" w:lineRule="atLeast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3. 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7A5509" w:rsidRPr="007A5509" w:rsidRDefault="007A5509" w:rsidP="007A5509">
      <w:pPr>
        <w:spacing w:line="299" w:lineRule="atLeast"/>
        <w:ind w:firstLine="567"/>
        <w:jc w:val="both"/>
        <w:rPr>
          <w:rFonts w:ascii="Times New Roman" w:hAnsi="Times New Roman" w:cs="Times New Roman"/>
          <w:color w:val="5F5F5F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4. Контроль за исполнением настоящего постановления оставляю за собой.</w:t>
      </w:r>
    </w:p>
    <w:p w:rsidR="007A5509" w:rsidRPr="007A5509" w:rsidRDefault="007A5509" w:rsidP="007A5509">
      <w:pPr>
        <w:pStyle w:val="af6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br/>
      </w:r>
    </w:p>
    <w:p w:rsidR="007A5509" w:rsidRPr="007A5509" w:rsidRDefault="007A5509" w:rsidP="007A5509">
      <w:pPr>
        <w:pStyle w:val="af6"/>
        <w:rPr>
          <w:rFonts w:ascii="Times New Roman" w:hAnsi="Times New Roman"/>
          <w:sz w:val="20"/>
          <w:szCs w:val="20"/>
        </w:rPr>
      </w:pPr>
    </w:p>
    <w:p w:rsidR="007A5509" w:rsidRPr="007A5509" w:rsidRDefault="007A5509" w:rsidP="007A5509">
      <w:pPr>
        <w:pStyle w:val="af6"/>
        <w:rPr>
          <w:rFonts w:ascii="Times New Roman" w:hAnsi="Times New Roman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 xml:space="preserve">Глава Маюровского сельсовета </w:t>
      </w:r>
    </w:p>
    <w:p w:rsidR="007A5509" w:rsidRPr="007A5509" w:rsidRDefault="007A5509" w:rsidP="007A5509">
      <w:pPr>
        <w:pStyle w:val="af6"/>
        <w:tabs>
          <w:tab w:val="left" w:pos="8250"/>
        </w:tabs>
        <w:rPr>
          <w:rFonts w:ascii="Times New Roman" w:hAnsi="Times New Roman"/>
          <w:color w:val="5F5F5F"/>
          <w:sz w:val="20"/>
          <w:szCs w:val="20"/>
        </w:rPr>
      </w:pPr>
      <w:r w:rsidRPr="007A5509">
        <w:rPr>
          <w:rFonts w:ascii="Times New Roman" w:hAnsi="Times New Roman"/>
          <w:sz w:val="20"/>
          <w:szCs w:val="20"/>
        </w:rPr>
        <w:t>Сузунского района Новосибирской области                                    С.В. Риль</w:t>
      </w: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№1 </w:t>
      </w:r>
      <w:r w:rsidRPr="007A5509">
        <w:rPr>
          <w:rFonts w:ascii="Times New Roman" w:hAnsi="Times New Roman" w:cs="Times New Roman"/>
          <w:sz w:val="20"/>
          <w:szCs w:val="20"/>
        </w:rPr>
        <w:br/>
        <w:t xml:space="preserve">к постановлению администрации </w:t>
      </w:r>
      <w:r w:rsidRPr="007A5509">
        <w:rPr>
          <w:rFonts w:ascii="Times New Roman" w:hAnsi="Times New Roman" w:cs="Times New Roman"/>
          <w:sz w:val="20"/>
          <w:szCs w:val="20"/>
        </w:rPr>
        <w:br/>
        <w:t xml:space="preserve">Маюровского сельсовета </w:t>
      </w:r>
    </w:p>
    <w:p w:rsidR="007A5509" w:rsidRP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p w:rsidR="007A5509" w:rsidRP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от 25.03.2021 № 19</w:t>
      </w:r>
    </w:p>
    <w:p w:rsidR="007A5509" w:rsidRPr="007A5509" w:rsidRDefault="007A5509" w:rsidP="007A5509">
      <w:pPr>
        <w:shd w:val="clear" w:color="auto" w:fill="FFFFFF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shd w:val="clear" w:color="auto" w:fill="FFFFFF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bCs/>
          <w:sz w:val="20"/>
          <w:szCs w:val="20"/>
        </w:rPr>
        <w:t xml:space="preserve">План мероприятий </w:t>
      </w:r>
      <w:r w:rsidRPr="007A5509">
        <w:rPr>
          <w:rFonts w:ascii="Times New Roman" w:hAnsi="Times New Roman" w:cs="Times New Roman"/>
          <w:sz w:val="20"/>
          <w:szCs w:val="20"/>
        </w:rPr>
        <w:br/>
      </w:r>
      <w:r w:rsidRPr="007A5509">
        <w:rPr>
          <w:rFonts w:ascii="Times New Roman" w:hAnsi="Times New Roman" w:cs="Times New Roman"/>
          <w:bCs/>
          <w:sz w:val="20"/>
          <w:szCs w:val="20"/>
        </w:rPr>
        <w:t xml:space="preserve">на обеспечение первичных мер пожарной безопасности </w:t>
      </w:r>
      <w:r w:rsidRPr="007A5509">
        <w:rPr>
          <w:rFonts w:ascii="Times New Roman" w:hAnsi="Times New Roman" w:cs="Times New Roman"/>
          <w:sz w:val="20"/>
          <w:szCs w:val="20"/>
        </w:rPr>
        <w:br/>
      </w:r>
      <w:r w:rsidRPr="007A5509">
        <w:rPr>
          <w:rFonts w:ascii="Times New Roman" w:hAnsi="Times New Roman" w:cs="Times New Roman"/>
          <w:bCs/>
          <w:sz w:val="20"/>
          <w:szCs w:val="20"/>
        </w:rPr>
        <w:t>в границах</w:t>
      </w:r>
      <w:r w:rsidRPr="007A5509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7A5509">
        <w:rPr>
          <w:rFonts w:ascii="Times New Roman" w:hAnsi="Times New Roman" w:cs="Times New Roman"/>
          <w:sz w:val="20"/>
          <w:szCs w:val="20"/>
        </w:rPr>
        <w:t xml:space="preserve">Маюровского сельсовета </w:t>
      </w:r>
    </w:p>
    <w:p w:rsidR="007A5509" w:rsidRPr="007A5509" w:rsidRDefault="007A5509" w:rsidP="007A5509">
      <w:pPr>
        <w:shd w:val="clear" w:color="auto" w:fill="FFFFFF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7A5509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tbl>
      <w:tblPr>
        <w:tblW w:w="1050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286"/>
        <w:gridCol w:w="3138"/>
        <w:gridCol w:w="2530"/>
        <w:gridCol w:w="2546"/>
      </w:tblGrid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Мероприятия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Срок выполнения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Отметка о выполнении</w:t>
            </w:r>
          </w:p>
        </w:tc>
      </w:tr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7A5509">
            <w:pPr>
              <w:numPr>
                <w:ilvl w:val="0"/>
                <w:numId w:val="1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Организовать инструктаж по правилам пожарной безопасности со всеми работниками администрации, муниципальных учреждений администрации Маюровского сельсовета Сузунского района Новосибирской области с регистрацией в журнале инструктажей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Ежегодно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2. 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Проверять исправность электрощитов  сетей уличного освещения и системы электроснабжения 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3. 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Осуществлять контроль соблюдения правил пожарной безопасности при проведении массовых мероприятий: детских утренников, вечеров отдыха, дискотек и др.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4. 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Провести собрания жителей с целью проведения противопожарной пропаганды населения.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2 раза в год  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Проверить и привести в готовность имеющееся в наличии пожарное оборудование и инвентарь. 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Организовать работы по очистке подведомственных территорий, и придомовых территорий жилого сектора от сгораемого мусора, отходов и иных пожароопасных веществ и материалов безогневыми способами.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Организовать и провести рейды по жилому сектору с целью выявления неблагополучных семей, лиц «группы риска», для проведения с ними индивидуальной пожарно-профилактической работы. Для проведения данной работы привлечь специалиста по социальной работе.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Ежеквартально 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Разработать и отпечатать памятки-листовки по предупреждению пожаров с гибелью людей. Организовать их распространение среди населения.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профилактической работы в образовательных учреждениях, с родительским </w:t>
            </w:r>
            <w:r w:rsidRPr="007A550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комитетом и непосредственно родителями о мерах пожарной безопасности в жилье, запрете оставления детей одних без присмотра. В детском саду провести занятия и беседы с детьми о мерах пожарной безопасности и последствиях детской шалости с огнем.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Постоянно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10.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Проверка исправность электропроводки и печей в жилом секторе, совместно с работником по социальной работе.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Проверка исправность установленных автономных пожарных извещателей, совместно с работником по социальной работе.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5509" w:rsidRPr="007A5509" w:rsidTr="00497E21">
        <w:trPr>
          <w:tblCellSpacing w:w="0" w:type="dxa"/>
          <w:jc w:val="center"/>
        </w:trPr>
        <w:tc>
          <w:tcPr>
            <w:tcW w:w="2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31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 xml:space="preserve">Информирование населения и выделении средств для ремонта печей и электропроводки, совместно с работником по социальной работе. </w:t>
            </w:r>
          </w:p>
        </w:tc>
        <w:tc>
          <w:tcPr>
            <w:tcW w:w="2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550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5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5509" w:rsidRPr="007A5509" w:rsidRDefault="007A5509" w:rsidP="00497E2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A5509" w:rsidRPr="007A5509" w:rsidRDefault="007A5509" w:rsidP="007A5509">
      <w:pPr>
        <w:shd w:val="clear" w:color="auto" w:fill="FFFFFF"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7A5509" w:rsidRPr="007A5509" w:rsidRDefault="007A5509" w:rsidP="007A5509">
      <w:pPr>
        <w:spacing w:line="240" w:lineRule="auto"/>
        <w:rPr>
          <w:rFonts w:ascii="Times New Roman" w:hAnsi="Times New Roman" w:cs="Times New Roman"/>
          <w:color w:val="FFFFFF"/>
          <w:sz w:val="20"/>
          <w:szCs w:val="20"/>
        </w:rPr>
      </w:pPr>
      <w:r w:rsidRPr="007A5509">
        <w:rPr>
          <w:rFonts w:ascii="Times New Roman" w:hAnsi="Times New Roman" w:cs="Times New Roman"/>
          <w:color w:val="FFFFFF"/>
          <w:sz w:val="20"/>
          <w:szCs w:val="20"/>
        </w:rPr>
        <w:t>Поддержка/Отзыв</w:t>
      </w: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034451" w:rsidRPr="007A5509" w:rsidRDefault="00034451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sectPr w:rsidR="00034451" w:rsidRPr="007A5509" w:rsidSect="007A5509">
      <w:pgSz w:w="11906" w:h="16838"/>
      <w:pgMar w:top="568" w:right="851" w:bottom="1134" w:left="1701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68E1" w:rsidRDefault="002968E1" w:rsidP="00B84A12">
      <w:pPr>
        <w:spacing w:line="240" w:lineRule="auto"/>
      </w:pPr>
      <w:r>
        <w:separator/>
      </w:r>
    </w:p>
  </w:endnote>
  <w:endnote w:type="continuationSeparator" w:id="1">
    <w:p w:rsidR="002968E1" w:rsidRDefault="002968E1" w:rsidP="00B84A1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68E1" w:rsidRDefault="002968E1" w:rsidP="00B84A12">
      <w:pPr>
        <w:spacing w:line="240" w:lineRule="auto"/>
      </w:pPr>
      <w:r>
        <w:separator/>
      </w:r>
    </w:p>
  </w:footnote>
  <w:footnote w:type="continuationSeparator" w:id="1">
    <w:p w:rsidR="002968E1" w:rsidRDefault="002968E1" w:rsidP="00B84A12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5509" w:rsidRDefault="007A5509">
    <w:pPr>
      <w:pStyle w:val="afd"/>
      <w:jc w:val="center"/>
    </w:pPr>
    <w:fldSimple w:instr=" PAGE   \* MERGEFORMAT ">
      <w:r>
        <w:rPr>
          <w:noProof/>
        </w:rPr>
        <w:t>2</w:t>
      </w:r>
    </w:fldSimple>
  </w:p>
  <w:p w:rsidR="007A5509" w:rsidRDefault="007A5509">
    <w:pPr>
      <w:pStyle w:val="af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1">
    <w:nsid w:val="373F342E"/>
    <w:multiLevelType w:val="hybridMultilevel"/>
    <w:tmpl w:val="F3F00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3">
    <w:nsid w:val="3D227324"/>
    <w:multiLevelType w:val="hybridMultilevel"/>
    <w:tmpl w:val="94983280"/>
    <w:lvl w:ilvl="0" w:tplc="C046F048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6F762D"/>
    <w:multiLevelType w:val="multilevel"/>
    <w:tmpl w:val="5066BD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AB8491F"/>
    <w:multiLevelType w:val="multilevel"/>
    <w:tmpl w:val="CD864C10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17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84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51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8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6">
    <w:nsid w:val="4ADA55C2"/>
    <w:multiLevelType w:val="hybridMultilevel"/>
    <w:tmpl w:val="2EDC0B62"/>
    <w:lvl w:ilvl="0" w:tplc="2DB6EAC6">
      <w:start w:val="1"/>
      <w:numFmt w:val="bullet"/>
      <w:lvlText w:val="-"/>
      <w:lvlJc w:val="left"/>
      <w:pPr>
        <w:ind w:left="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1" w:tplc="16C25C8C">
      <w:start w:val="1"/>
      <w:numFmt w:val="bullet"/>
      <w:lvlText w:val="o"/>
      <w:lvlJc w:val="left"/>
      <w:pPr>
        <w:ind w:left="2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2" w:tplc="BD58795C">
      <w:start w:val="1"/>
      <w:numFmt w:val="bullet"/>
      <w:lvlText w:val="▪"/>
      <w:lvlJc w:val="left"/>
      <w:pPr>
        <w:ind w:left="2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3" w:tplc="2244CDA8">
      <w:start w:val="1"/>
      <w:numFmt w:val="bullet"/>
      <w:lvlText w:val="•"/>
      <w:lvlJc w:val="left"/>
      <w:pPr>
        <w:ind w:left="3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4" w:tplc="288C0FC4">
      <w:start w:val="1"/>
      <w:numFmt w:val="bullet"/>
      <w:lvlText w:val="o"/>
      <w:lvlJc w:val="left"/>
      <w:pPr>
        <w:ind w:left="4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5" w:tplc="4796C10A">
      <w:start w:val="1"/>
      <w:numFmt w:val="bullet"/>
      <w:lvlText w:val="▪"/>
      <w:lvlJc w:val="left"/>
      <w:pPr>
        <w:ind w:left="4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6" w:tplc="3B56CC6A">
      <w:start w:val="1"/>
      <w:numFmt w:val="bullet"/>
      <w:lvlText w:val="•"/>
      <w:lvlJc w:val="left"/>
      <w:pPr>
        <w:ind w:left="5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7" w:tplc="9C92309C">
      <w:start w:val="1"/>
      <w:numFmt w:val="bullet"/>
      <w:lvlText w:val="o"/>
      <w:lvlJc w:val="left"/>
      <w:pPr>
        <w:ind w:left="6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8" w:tplc="3CE8D976">
      <w:start w:val="1"/>
      <w:numFmt w:val="bullet"/>
      <w:lvlText w:val="▪"/>
      <w:lvlJc w:val="left"/>
      <w:pPr>
        <w:ind w:left="7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4E1A74B8"/>
    <w:multiLevelType w:val="hybridMultilevel"/>
    <w:tmpl w:val="102E12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ED57BEA"/>
    <w:multiLevelType w:val="hybridMultilevel"/>
    <w:tmpl w:val="08E823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9FA7B27"/>
    <w:multiLevelType w:val="hybridMultilevel"/>
    <w:tmpl w:val="929850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DB6303A"/>
    <w:multiLevelType w:val="hybridMultilevel"/>
    <w:tmpl w:val="B8F28A4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2">
    <w:nsid w:val="7886704E"/>
    <w:multiLevelType w:val="hybridMultilevel"/>
    <w:tmpl w:val="3CCA919A"/>
    <w:lvl w:ilvl="0" w:tplc="08FC2B94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9E21C0E"/>
    <w:multiLevelType w:val="hybridMultilevel"/>
    <w:tmpl w:val="39EA2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C662A1F"/>
    <w:multiLevelType w:val="hybridMultilevel"/>
    <w:tmpl w:val="3C0C25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11"/>
  </w:num>
  <w:num w:numId="4">
    <w:abstractNumId w:val="7"/>
  </w:num>
  <w:num w:numId="5">
    <w:abstractNumId w:val="1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</w:num>
  <w:num w:numId="8">
    <w:abstractNumId w:val="2"/>
  </w:num>
  <w:num w:numId="9">
    <w:abstractNumId w:val="5"/>
  </w:num>
  <w:num w:numId="10">
    <w:abstractNumId w:val="6"/>
  </w:num>
  <w:num w:numId="11">
    <w:abstractNumId w:val="10"/>
  </w:num>
  <w:num w:numId="12">
    <w:abstractNumId w:val="12"/>
  </w:num>
  <w:num w:numId="13">
    <w:abstractNumId w:val="4"/>
  </w:num>
  <w:num w:numId="14">
    <w:abstractNumId w:val="13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B166E"/>
    <w:rsid w:val="00006DBF"/>
    <w:rsid w:val="0001159B"/>
    <w:rsid w:val="00034451"/>
    <w:rsid w:val="000435D4"/>
    <w:rsid w:val="00051598"/>
    <w:rsid w:val="000B2EC0"/>
    <w:rsid w:val="0012372D"/>
    <w:rsid w:val="00127011"/>
    <w:rsid w:val="00162694"/>
    <w:rsid w:val="001806AF"/>
    <w:rsid w:val="00195905"/>
    <w:rsid w:val="00203E0A"/>
    <w:rsid w:val="002530CF"/>
    <w:rsid w:val="00256A21"/>
    <w:rsid w:val="00260BE5"/>
    <w:rsid w:val="00262889"/>
    <w:rsid w:val="002968E1"/>
    <w:rsid w:val="002D1BA6"/>
    <w:rsid w:val="002D7CE3"/>
    <w:rsid w:val="002E1730"/>
    <w:rsid w:val="002E5663"/>
    <w:rsid w:val="002F7453"/>
    <w:rsid w:val="0042395E"/>
    <w:rsid w:val="004335E3"/>
    <w:rsid w:val="00495668"/>
    <w:rsid w:val="004D570E"/>
    <w:rsid w:val="004F4CB5"/>
    <w:rsid w:val="00524308"/>
    <w:rsid w:val="00576847"/>
    <w:rsid w:val="005916A1"/>
    <w:rsid w:val="005B6101"/>
    <w:rsid w:val="00604ECB"/>
    <w:rsid w:val="006279F2"/>
    <w:rsid w:val="00636B73"/>
    <w:rsid w:val="00686C28"/>
    <w:rsid w:val="006B52D1"/>
    <w:rsid w:val="006C2F00"/>
    <w:rsid w:val="006C4B8F"/>
    <w:rsid w:val="006D0BB4"/>
    <w:rsid w:val="006E3BA1"/>
    <w:rsid w:val="00725209"/>
    <w:rsid w:val="00726B99"/>
    <w:rsid w:val="00790400"/>
    <w:rsid w:val="007A5509"/>
    <w:rsid w:val="00804893"/>
    <w:rsid w:val="00811CBC"/>
    <w:rsid w:val="00816080"/>
    <w:rsid w:val="00826A77"/>
    <w:rsid w:val="00850F55"/>
    <w:rsid w:val="00857256"/>
    <w:rsid w:val="008B05C7"/>
    <w:rsid w:val="008E048D"/>
    <w:rsid w:val="008E2489"/>
    <w:rsid w:val="009129CF"/>
    <w:rsid w:val="00946A2B"/>
    <w:rsid w:val="009766B5"/>
    <w:rsid w:val="009B24B3"/>
    <w:rsid w:val="009D0AD9"/>
    <w:rsid w:val="009D619B"/>
    <w:rsid w:val="00A02718"/>
    <w:rsid w:val="00A12112"/>
    <w:rsid w:val="00A64136"/>
    <w:rsid w:val="00AC4180"/>
    <w:rsid w:val="00AC60CA"/>
    <w:rsid w:val="00AC63F5"/>
    <w:rsid w:val="00B24684"/>
    <w:rsid w:val="00B36976"/>
    <w:rsid w:val="00B36C78"/>
    <w:rsid w:val="00B76639"/>
    <w:rsid w:val="00B84A12"/>
    <w:rsid w:val="00BA305F"/>
    <w:rsid w:val="00C048EA"/>
    <w:rsid w:val="00D523EF"/>
    <w:rsid w:val="00D558A8"/>
    <w:rsid w:val="00DB2598"/>
    <w:rsid w:val="00DF266F"/>
    <w:rsid w:val="00E16434"/>
    <w:rsid w:val="00EB166E"/>
    <w:rsid w:val="00EC4C70"/>
    <w:rsid w:val="00ED26B8"/>
    <w:rsid w:val="00EF7D2F"/>
    <w:rsid w:val="00F03455"/>
    <w:rsid w:val="00FD1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66E"/>
  </w:style>
  <w:style w:type="paragraph" w:styleId="1">
    <w:name w:val="heading 1"/>
    <w:basedOn w:val="a"/>
    <w:next w:val="a"/>
    <w:link w:val="10"/>
    <w:uiPriority w:val="9"/>
    <w:qFormat/>
    <w:rsid w:val="006E3BA1"/>
    <w:pPr>
      <w:keepNext/>
      <w:spacing w:line="220" w:lineRule="exact"/>
      <w:outlineLvl w:val="0"/>
    </w:pPr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2530CF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link w:val="30"/>
    <w:uiPriority w:val="9"/>
    <w:unhideWhenUsed/>
    <w:qFormat/>
    <w:rsid w:val="0042395E"/>
    <w:pPr>
      <w:spacing w:after="150" w:line="240" w:lineRule="auto"/>
      <w:jc w:val="left"/>
      <w:outlineLvl w:val="2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6A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1CBC"/>
    <w:pPr>
      <w:keepNext/>
      <w:keepLines/>
      <w:spacing w:before="200"/>
      <w:jc w:val="left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6">
    <w:name w:val="heading 6"/>
    <w:basedOn w:val="a"/>
    <w:link w:val="60"/>
    <w:uiPriority w:val="9"/>
    <w:semiHidden/>
    <w:unhideWhenUsed/>
    <w:qFormat/>
    <w:rsid w:val="0042395E"/>
    <w:pPr>
      <w:spacing w:after="150" w:line="240" w:lineRule="auto"/>
      <w:jc w:val="left"/>
      <w:outlineLvl w:val="5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F4CB5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E3BA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customStyle="1" w:styleId="Postan">
    <w:name w:val="Postan"/>
    <w:basedOn w:val="a"/>
    <w:rsid w:val="006E3BA1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6E3BA1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530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4">
    <w:name w:val="Цветовое выделение"/>
    <w:rsid w:val="002530CF"/>
    <w:rPr>
      <w:b/>
      <w:bCs/>
      <w:color w:val="000080"/>
    </w:rPr>
  </w:style>
  <w:style w:type="paragraph" w:styleId="a5">
    <w:name w:val="Normal (Web)"/>
    <w:basedOn w:val="a"/>
    <w:link w:val="a6"/>
    <w:uiPriority w:val="99"/>
    <w:unhideWhenUsed/>
    <w:rsid w:val="00EF7D2F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F7D2F"/>
  </w:style>
  <w:style w:type="character" w:styleId="a7">
    <w:name w:val="Strong"/>
    <w:basedOn w:val="a0"/>
    <w:uiPriority w:val="22"/>
    <w:qFormat/>
    <w:rsid w:val="00EF7D2F"/>
    <w:rPr>
      <w:b/>
      <w:bCs/>
    </w:rPr>
  </w:style>
  <w:style w:type="paragraph" w:customStyle="1" w:styleId="a8">
    <w:name w:val="Прижатый влево"/>
    <w:basedOn w:val="a"/>
    <w:next w:val="a"/>
    <w:rsid w:val="00051598"/>
    <w:pPr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51598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051598"/>
    <w:pPr>
      <w:spacing w:after="200"/>
      <w:ind w:left="720"/>
      <w:contextualSpacing/>
      <w:jc w:val="left"/>
    </w:pPr>
    <w:rPr>
      <w:rFonts w:ascii="Calibri" w:eastAsia="Calibri" w:hAnsi="Calibri" w:cs="Times New Roman"/>
    </w:rPr>
  </w:style>
  <w:style w:type="character" w:customStyle="1" w:styleId="ab">
    <w:name w:val="Основной текст_"/>
    <w:link w:val="11"/>
    <w:locked/>
    <w:rsid w:val="00051598"/>
    <w:rPr>
      <w:shd w:val="clear" w:color="auto" w:fill="FFFFFF"/>
    </w:rPr>
  </w:style>
  <w:style w:type="paragraph" w:customStyle="1" w:styleId="11">
    <w:name w:val="Основной текст1"/>
    <w:basedOn w:val="a"/>
    <w:link w:val="ab"/>
    <w:rsid w:val="00051598"/>
    <w:pPr>
      <w:widowControl w:val="0"/>
      <w:shd w:val="clear" w:color="auto" w:fill="FFFFFF"/>
      <w:spacing w:before="60" w:line="312" w:lineRule="exact"/>
    </w:pPr>
  </w:style>
  <w:style w:type="character" w:customStyle="1" w:styleId="21">
    <w:name w:val="Основной текст (2)_"/>
    <w:link w:val="22"/>
    <w:locked/>
    <w:rsid w:val="00051598"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51598"/>
    <w:pPr>
      <w:widowControl w:val="0"/>
      <w:shd w:val="clear" w:color="auto" w:fill="FFFFFF"/>
      <w:spacing w:before="300" w:after="60" w:line="0" w:lineRule="atLeast"/>
    </w:pPr>
    <w:rPr>
      <w:b/>
      <w:bCs/>
    </w:rPr>
  </w:style>
  <w:style w:type="character" w:customStyle="1" w:styleId="ac">
    <w:name w:val="Основной текст + Полужирный"/>
    <w:rsid w:val="00051598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s3">
    <w:name w:val="s3"/>
    <w:basedOn w:val="a0"/>
    <w:rsid w:val="00051598"/>
  </w:style>
  <w:style w:type="character" w:customStyle="1" w:styleId="s5">
    <w:name w:val="s5"/>
    <w:basedOn w:val="a0"/>
    <w:rsid w:val="00051598"/>
  </w:style>
  <w:style w:type="character" w:customStyle="1" w:styleId="s7">
    <w:name w:val="s7"/>
    <w:basedOn w:val="a0"/>
    <w:rsid w:val="00051598"/>
  </w:style>
  <w:style w:type="character" w:customStyle="1" w:styleId="s12">
    <w:name w:val="s12"/>
    <w:basedOn w:val="a0"/>
    <w:rsid w:val="00051598"/>
  </w:style>
  <w:style w:type="character" w:customStyle="1" w:styleId="ad">
    <w:name w:val="Гипертекстовая ссылка"/>
    <w:basedOn w:val="a4"/>
    <w:uiPriority w:val="99"/>
    <w:rsid w:val="00051598"/>
    <w:rPr>
      <w:b/>
      <w:bCs/>
      <w:color w:val="106BBE"/>
    </w:rPr>
  </w:style>
  <w:style w:type="character" w:customStyle="1" w:styleId="50">
    <w:name w:val="Заголовок 5 Знак"/>
    <w:basedOn w:val="a0"/>
    <w:link w:val="5"/>
    <w:uiPriority w:val="9"/>
    <w:semiHidden/>
    <w:rsid w:val="00811CBC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customStyle="1" w:styleId="s1">
    <w:name w:val="s_1"/>
    <w:basedOn w:val="a"/>
    <w:rsid w:val="00811CB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Emphasis"/>
    <w:basedOn w:val="a0"/>
    <w:uiPriority w:val="20"/>
    <w:qFormat/>
    <w:rsid w:val="00811CBC"/>
    <w:rPr>
      <w:i/>
      <w:iCs/>
    </w:rPr>
  </w:style>
  <w:style w:type="paragraph" w:styleId="af">
    <w:name w:val="Body Text"/>
    <w:basedOn w:val="a"/>
    <w:link w:val="af0"/>
    <w:unhideWhenUsed/>
    <w:rsid w:val="009129CF"/>
    <w:pPr>
      <w:spacing w:after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9129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 Indent"/>
    <w:basedOn w:val="a"/>
    <w:link w:val="af2"/>
    <w:uiPriority w:val="99"/>
    <w:unhideWhenUsed/>
    <w:rsid w:val="009129CF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uiPriority w:val="99"/>
    <w:rsid w:val="009129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DB2598"/>
  </w:style>
  <w:style w:type="paragraph" w:customStyle="1" w:styleId="12">
    <w:name w:val="Абзац списка1"/>
    <w:basedOn w:val="a"/>
    <w:rsid w:val="00203E0A"/>
    <w:pPr>
      <w:spacing w:after="160" w:line="252" w:lineRule="auto"/>
      <w:ind w:left="720"/>
      <w:contextualSpacing/>
      <w:jc w:val="left"/>
    </w:pPr>
    <w:rPr>
      <w:rFonts w:ascii="Calibri" w:eastAsia="Times New Roman" w:hAnsi="Calibri" w:cs="Times New Roman"/>
    </w:rPr>
  </w:style>
  <w:style w:type="character" w:customStyle="1" w:styleId="ConsPlusNormal0">
    <w:name w:val="ConsPlusNormal Знак"/>
    <w:link w:val="ConsPlusNormal"/>
    <w:uiPriority w:val="99"/>
    <w:locked/>
    <w:rsid w:val="00203E0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Заголовок"/>
    <w:basedOn w:val="a"/>
    <w:next w:val="af"/>
    <w:rsid w:val="00203E0A"/>
    <w:pPr>
      <w:keepNext/>
      <w:suppressAutoHyphens/>
      <w:spacing w:before="240" w:after="120" w:line="240" w:lineRule="auto"/>
      <w:jc w:val="left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210">
    <w:name w:val="Основной текст с отступом 21"/>
    <w:basedOn w:val="a"/>
    <w:rsid w:val="00D523EF"/>
    <w:pPr>
      <w:suppressAutoHyphens/>
      <w:autoSpaceDE w:val="0"/>
      <w:spacing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alloon Text"/>
    <w:basedOn w:val="a"/>
    <w:link w:val="af5"/>
    <w:unhideWhenUsed/>
    <w:rsid w:val="001806A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1806AF"/>
    <w:rPr>
      <w:rFonts w:ascii="Tahoma" w:hAnsi="Tahoma" w:cs="Tahoma"/>
      <w:sz w:val="16"/>
      <w:szCs w:val="16"/>
    </w:rPr>
  </w:style>
  <w:style w:type="paragraph" w:styleId="af6">
    <w:name w:val="No Spacing"/>
    <w:uiPriority w:val="1"/>
    <w:qFormat/>
    <w:rsid w:val="001806AF"/>
    <w:pPr>
      <w:spacing w:line="240" w:lineRule="auto"/>
      <w:jc w:val="left"/>
    </w:pPr>
    <w:rPr>
      <w:rFonts w:ascii="Calibri" w:eastAsia="Calibri" w:hAnsi="Calibri" w:cs="Times New Roman"/>
    </w:rPr>
  </w:style>
  <w:style w:type="character" w:customStyle="1" w:styleId="40">
    <w:name w:val="Заголовок 4 Знак"/>
    <w:basedOn w:val="a0"/>
    <w:link w:val="4"/>
    <w:uiPriority w:val="9"/>
    <w:semiHidden/>
    <w:rsid w:val="001806A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806AF"/>
    <w:pPr>
      <w:pBdr>
        <w:bottom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1806AF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806AF"/>
    <w:pPr>
      <w:pBdr>
        <w:top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7">
    <w:name w:val="Title"/>
    <w:basedOn w:val="a"/>
    <w:link w:val="af8"/>
    <w:qFormat/>
    <w:rsid w:val="00006DBF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8">
    <w:name w:val="Название Знак"/>
    <w:basedOn w:val="a0"/>
    <w:link w:val="af7"/>
    <w:rsid w:val="00006DB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бычный (веб) Знак"/>
    <w:link w:val="a5"/>
    <w:locked/>
    <w:rsid w:val="008160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Текст2"/>
    <w:basedOn w:val="a"/>
    <w:rsid w:val="00816080"/>
    <w:pPr>
      <w:suppressAutoHyphens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13">
    <w:name w:val="Стиль1 Знак"/>
    <w:link w:val="14"/>
    <w:locked/>
    <w:rsid w:val="00816080"/>
    <w:rPr>
      <w:sz w:val="24"/>
      <w:szCs w:val="24"/>
    </w:rPr>
  </w:style>
  <w:style w:type="paragraph" w:customStyle="1" w:styleId="14">
    <w:name w:val="Стиль1"/>
    <w:basedOn w:val="a"/>
    <w:link w:val="13"/>
    <w:qFormat/>
    <w:rsid w:val="00816080"/>
    <w:pPr>
      <w:autoSpaceDE w:val="0"/>
      <w:autoSpaceDN w:val="0"/>
      <w:adjustRightInd w:val="0"/>
      <w:spacing w:line="240" w:lineRule="auto"/>
      <w:ind w:firstLine="709"/>
      <w:jc w:val="both"/>
    </w:pPr>
    <w:rPr>
      <w:sz w:val="24"/>
      <w:szCs w:val="24"/>
    </w:rPr>
  </w:style>
  <w:style w:type="paragraph" w:customStyle="1" w:styleId="consplusnormal1">
    <w:name w:val="consplusnormal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caption"/>
    <w:basedOn w:val="a"/>
    <w:next w:val="a"/>
    <w:unhideWhenUsed/>
    <w:qFormat/>
    <w:rsid w:val="00816080"/>
    <w:pPr>
      <w:overflowPunct w:val="0"/>
      <w:autoSpaceDE w:val="0"/>
      <w:autoSpaceDN w:val="0"/>
      <w:adjustRightInd w:val="0"/>
      <w:spacing w:line="360" w:lineRule="auto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ConsTitle">
    <w:name w:val="ConsTitle"/>
    <w:rsid w:val="00127011"/>
    <w:pPr>
      <w:widowControl w:val="0"/>
      <w:autoSpaceDE w:val="0"/>
      <w:autoSpaceDN w:val="0"/>
      <w:adjustRightInd w:val="0"/>
      <w:spacing w:line="240" w:lineRule="auto"/>
      <w:ind w:right="19772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heading">
    <w:name w:val="heading"/>
    <w:basedOn w:val="a"/>
    <w:uiPriority w:val="99"/>
    <w:rsid w:val="0042395E"/>
    <w:pPr>
      <w:spacing w:after="192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2395E"/>
    <w:rPr>
      <w:rFonts w:ascii="Times New Roman" w:eastAsia="Times New Roman" w:hAnsi="Times New Roman" w:cs="Times New Roman"/>
      <w:sz w:val="27"/>
      <w:szCs w:val="27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42395E"/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button">
    <w:name w:val="button"/>
    <w:basedOn w:val="a"/>
    <w:uiPriority w:val="99"/>
    <w:rsid w:val="0042395E"/>
    <w:pPr>
      <w:spacing w:line="240" w:lineRule="auto"/>
      <w:jc w:val="left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clr">
    <w:name w:val="cl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r1">
    <w:name w:val="cl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cecontentbody">
    <w:name w:val="mcecontentbody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tainer">
    <w:name w:val="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">
    <w:name w:val="t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Верх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m">
    <w:name w:val="h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m">
    <w:name w:val="tm"/>
    <w:basedOn w:val="a"/>
    <w:uiPriority w:val="99"/>
    <w:rsid w:val="0042395E"/>
    <w:pPr>
      <w:shd w:val="clear" w:color="auto" w:fill="0066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">
    <w:name w:val="lef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2">
    <w:name w:val="righ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">
    <w:name w:val="f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p">
    <w:name w:val="f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">
    <w:name w:val="ni"/>
    <w:basedOn w:val="a"/>
    <w:uiPriority w:val="99"/>
    <w:rsid w:val="0042395E"/>
    <w:pPr>
      <w:spacing w:before="45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l">
    <w:name w:val="n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s">
    <w:name w:val="pages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right">
    <w:name w:val="righ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2">
    <w:name w:val="lef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m">
    <w:name w:val="l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aps/>
      <w:sz w:val="18"/>
      <w:szCs w:val="18"/>
      <w:lang w:eastAsia="ru-RU"/>
    </w:rPr>
  </w:style>
  <w:style w:type="paragraph" w:customStyle="1" w:styleId="dwl">
    <w:name w:val="dwl"/>
    <w:basedOn w:val="a"/>
    <w:uiPriority w:val="99"/>
    <w:rsid w:val="0042395E"/>
    <w:pPr>
      <w:spacing w:line="240" w:lineRule="auto"/>
      <w:jc w:val="right"/>
    </w:pPr>
    <w:rPr>
      <w:rFonts w:ascii="Times New Roman" w:eastAsia="Times New Roman" w:hAnsi="Times New Roman" w:cs="Times New Roman"/>
      <w:caps/>
      <w:sz w:val="24"/>
      <w:szCs w:val="24"/>
      <w:lang w:eastAsia="ru-RU"/>
    </w:rPr>
  </w:style>
  <w:style w:type="paragraph" w:customStyle="1" w:styleId="hd">
    <w:name w:val="hd"/>
    <w:basedOn w:val="a"/>
    <w:uiPriority w:val="99"/>
    <w:rsid w:val="0042395E"/>
    <w:pPr>
      <w:pBdr>
        <w:top w:val="dotted" w:sz="6" w:space="2" w:color="000000"/>
        <w:left w:val="dotted" w:sz="2" w:space="0" w:color="000000"/>
        <w:bottom w:val="dotted" w:sz="6" w:space="2" w:color="000000"/>
        <w:right w:val="dotted" w:sz="2" w:space="0" w:color="000000"/>
      </w:pBdr>
      <w:spacing w:before="105" w:after="105" w:line="240" w:lineRule="auto"/>
    </w:pPr>
    <w:rPr>
      <w:rFonts w:ascii="Trebuchet MS" w:eastAsia="Times New Roman" w:hAnsi="Trebuchet MS" w:cs="Times New Roman"/>
      <w:color w:val="694024"/>
      <w:sz w:val="36"/>
      <w:szCs w:val="36"/>
      <w:lang w:eastAsia="ru-RU"/>
    </w:rPr>
  </w:style>
  <w:style w:type="paragraph" w:customStyle="1" w:styleId="bl1">
    <w:name w:val="b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2">
    <w:name w:val="bl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">
    <w:name w:val="blc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3">
    <w:name w:val="bl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bm">
    <w:name w:val="fb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">
    <w:name w:val="bns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2">
    <w:name w:val="bn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p">
    <w:name w:val="bn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ra">
    <w:name w:val="extr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ttom">
    <w:name w:val="botto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">
    <w:name w:val="Ниж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hadowed">
    <w:name w:val="shadowed"/>
    <w:basedOn w:val="a"/>
    <w:uiPriority w:val="99"/>
    <w:rsid w:val="0042395E"/>
    <w:pPr>
      <w:shd w:val="clear" w:color="auto" w:fill="FFFFFF"/>
      <w:spacing w:before="150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ostcmspanel">
    <w:name w:val="hostcmspanel"/>
    <w:basedOn w:val="a"/>
    <w:uiPriority w:val="99"/>
    <w:rsid w:val="0042395E"/>
    <w:pPr>
      <w:spacing w:line="312" w:lineRule="auto"/>
      <w:jc w:val="left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hostcmstoppanel">
    <w:name w:val="hostcmstoppanel"/>
    <w:basedOn w:val="a"/>
    <w:uiPriority w:val="99"/>
    <w:rsid w:val="0042395E"/>
    <w:pPr>
      <w:spacing w:line="240" w:lineRule="auto"/>
      <w:ind w:left="-16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xsl">
    <w:name w:val="hostcmsxsl"/>
    <w:basedOn w:val="a"/>
    <w:uiPriority w:val="99"/>
    <w:rsid w:val="0042395E"/>
    <w:pPr>
      <w:spacing w:before="45" w:after="4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image">
    <w:name w:val="highslide-image"/>
    <w:basedOn w:val="a"/>
    <w:uiPriority w:val="99"/>
    <w:rsid w:val="0042395E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wrapper">
    <w:name w:val="highslide-wrapp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outline">
    <w:name w:val="highslide-outline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lossy-dark">
    <w:name w:val="glossy-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umber">
    <w:name w:val="highslide-numb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color w:val="808080"/>
      <w:lang w:eastAsia="ru-RU"/>
    </w:rPr>
  </w:style>
  <w:style w:type="paragraph" w:customStyle="1" w:styleId="highslide-caption">
    <w:name w:val="highslide-capti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ing">
    <w:name w:val="highslide-heading"/>
    <w:basedOn w:val="a"/>
    <w:uiPriority w:val="99"/>
    <w:rsid w:val="0042395E"/>
    <w:pPr>
      <w:spacing w:before="96" w:after="96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dimming">
    <w:name w:val="highslide-dimming"/>
    <w:basedOn w:val="a"/>
    <w:uiPriority w:val="99"/>
    <w:rsid w:val="0042395E"/>
    <w:pPr>
      <w:shd w:val="clear" w:color="auto" w:fill="00000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loading">
    <w:name w:val="highslide-loading"/>
    <w:basedOn w:val="a"/>
    <w:uiPriority w:val="99"/>
    <w:rsid w:val="0042395E"/>
    <w:pPr>
      <w:pBdr>
        <w:top w:val="single" w:sz="6" w:space="2" w:color="FFFFFF"/>
        <w:left w:val="single" w:sz="6" w:space="17" w:color="FFFFFF"/>
        <w:bottom w:val="single" w:sz="6" w:space="2" w:color="FFFFFF"/>
        <w:right w:val="single" w:sz="6" w:space="2" w:color="FFFFFF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b/>
      <w:bCs/>
      <w:caps/>
      <w:color w:val="000000"/>
      <w:sz w:val="14"/>
      <w:szCs w:val="14"/>
      <w:lang w:eastAsia="ru-RU"/>
    </w:rPr>
  </w:style>
  <w:style w:type="paragraph" w:customStyle="1" w:styleId="highslide-viewport">
    <w:name w:val="highslide-viewpor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overlay">
    <w:name w:val="highslide-overlay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den-container">
    <w:name w:val="hidden-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losebutton">
    <w:name w:val="closebutt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ontrols">
    <w:name w:val="highslide-controls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">
    <w:name w:val="highslide-main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tml">
    <w:name w:val="highslide-html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tml-content">
    <w:name w:val="highslide-html-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">
    <w:name w:val="highslide-head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footer">
    <w:name w:val="highslide-foot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ide-border">
    <w:name w:val="wide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uter-glow">
    <w:name w:val="outer-glow"/>
    <w:basedOn w:val="a"/>
    <w:uiPriority w:val="99"/>
    <w:rsid w:val="0042395E"/>
    <w:pPr>
      <w:shd w:val="clear" w:color="auto" w:fill="444444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ed-border">
    <w:name w:val="colored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rk">
    <w:name w:val="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thumbstrip">
    <w:name w:val="highslide-thumbstri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l">
    <w:name w:val="t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">
    <w:name w:val="t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">
    <w:name w:val="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">
    <w:name w:val="b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">
    <w:name w:val="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">
    <w:name w:val="b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">
    <w:name w:val="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subpanel">
    <w:name w:val="hostcmssubpane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">
    <w:name w:val="sql_q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d">
    <w:name w:val="sql_qd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t">
    <w:name w:val="sql_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db">
    <w:name w:val="sql_d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">
    <w:name w:val="highslide-resiz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">
    <w:name w:val="highslide-mov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ext">
    <w:name w:val="highslide-nex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">
    <w:name w:val="highslide-mark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">
    <w:name w:val="highslide-scroll-u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down">
    <w:name w:val="highslide-scroll-dow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">
    <w:name w:val="highslide-clos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editable">
    <w:name w:val="hostcmseditable"/>
    <w:basedOn w:val="a"/>
    <w:uiPriority w:val="99"/>
    <w:rsid w:val="0042395E"/>
    <w:pPr>
      <w:pBdr>
        <w:top w:val="dashed" w:sz="6" w:space="0" w:color="E83531"/>
        <w:left w:val="dashed" w:sz="6" w:space="0" w:color="E83531"/>
        <w:bottom w:val="dashed" w:sz="6" w:space="0" w:color="E83531"/>
        <w:right w:val="dashed" w:sz="6" w:space="0" w:color="E83531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1">
    <w:name w:val="blc1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tl1">
    <w:name w:val="t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1">
    <w:name w:val="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r1">
    <w:name w:val="t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r1">
    <w:name w:val="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r1">
    <w:name w:val="b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1">
    <w:name w:val="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l4">
    <w:name w:val="bl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l1">
    <w:name w:val="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ostcmssubpanel1">
    <w:name w:val="hostcmssubpane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1">
    <w:name w:val="sql_q1"/>
    <w:basedOn w:val="a"/>
    <w:uiPriority w:val="99"/>
    <w:rsid w:val="0042395E"/>
    <w:pPr>
      <w:pBdr>
        <w:top w:val="dashed" w:sz="6" w:space="4" w:color="98D800"/>
        <w:left w:val="dashed" w:sz="6" w:space="4" w:color="98D800"/>
        <w:bottom w:val="dashed" w:sz="6" w:space="4" w:color="98D800"/>
        <w:right w:val="dashed" w:sz="6" w:space="4" w:color="98D800"/>
      </w:pBdr>
      <w:shd w:val="clear" w:color="auto" w:fill="F6F7E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qd1">
    <w:name w:val="sql_qd1"/>
    <w:basedOn w:val="a"/>
    <w:uiPriority w:val="99"/>
    <w:rsid w:val="0042395E"/>
    <w:pPr>
      <w:pBdr>
        <w:top w:val="dashed" w:sz="6" w:space="4" w:color="D80000"/>
        <w:left w:val="dashed" w:sz="6" w:space="4" w:color="D80000"/>
        <w:bottom w:val="dashed" w:sz="6" w:space="4" w:color="D80000"/>
        <w:right w:val="dashed" w:sz="6" w:space="4" w:color="D80000"/>
      </w:pBdr>
      <w:shd w:val="clear" w:color="auto" w:fill="F8EEE7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t1">
    <w:name w:val="sql_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olor w:val="555555"/>
      <w:sz w:val="16"/>
      <w:szCs w:val="16"/>
      <w:lang w:eastAsia="ru-RU"/>
    </w:rPr>
  </w:style>
  <w:style w:type="paragraph" w:customStyle="1" w:styleId="sqldb1">
    <w:name w:val="sql_d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color w:val="777777"/>
      <w:sz w:val="16"/>
      <w:szCs w:val="16"/>
      <w:lang w:eastAsia="ru-RU"/>
    </w:rPr>
  </w:style>
  <w:style w:type="paragraph" w:customStyle="1" w:styleId="highslide-html1">
    <w:name w:val="highslide-html1"/>
    <w:basedOn w:val="a"/>
    <w:uiPriority w:val="99"/>
    <w:rsid w:val="0042395E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1">
    <w:name w:val="highslide-resize1"/>
    <w:basedOn w:val="a"/>
    <w:uiPriority w:val="99"/>
    <w:rsid w:val="0042395E"/>
    <w:pPr>
      <w:spacing w:before="7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er1">
    <w:name w:val="highslide-header1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1">
    <w:name w:val="highslide-heading1"/>
    <w:basedOn w:val="a"/>
    <w:uiPriority w:val="99"/>
    <w:rsid w:val="0042395E"/>
    <w:pPr>
      <w:spacing w:before="30" w:after="30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move1">
    <w:name w:val="highslide-mov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1">
    <w:name w:val="highslide-clos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1">
    <w:name w:val="highslide-mainconten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2">
    <w:name w:val="highslide-header2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2">
    <w:name w:val="highslide-heading2"/>
    <w:basedOn w:val="a"/>
    <w:uiPriority w:val="99"/>
    <w:rsid w:val="0042395E"/>
    <w:pPr>
      <w:spacing w:before="15" w:after="15" w:line="240" w:lineRule="auto"/>
      <w:ind w:left="75"/>
      <w:jc w:val="left"/>
    </w:pPr>
    <w:rPr>
      <w:rFonts w:ascii="Times New Roman" w:eastAsia="Times New Roman" w:hAnsi="Times New Roman" w:cs="Times New Roman"/>
      <w:b/>
      <w:bCs/>
      <w:vanish/>
      <w:color w:val="666666"/>
      <w:sz w:val="24"/>
      <w:szCs w:val="24"/>
      <w:lang w:eastAsia="ru-RU"/>
    </w:rPr>
  </w:style>
  <w:style w:type="paragraph" w:customStyle="1" w:styleId="highslide-move2">
    <w:name w:val="highslide-mov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2">
    <w:name w:val="highslide-mainconten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footer1">
    <w:name w:val="highslide-foote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1">
    <w:name w:val="highslide-image1"/>
    <w:basedOn w:val="a"/>
    <w:uiPriority w:val="99"/>
    <w:rsid w:val="0042395E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1">
    <w:name w:val="highslide-captio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2">
    <w:name w:val="highslide-imag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2">
    <w:name w:val="highslide-caption2"/>
    <w:basedOn w:val="a"/>
    <w:uiPriority w:val="99"/>
    <w:rsid w:val="0042395E"/>
    <w:pPr>
      <w:pBdr>
        <w:top w:val="single" w:sz="6" w:space="0" w:color="FFFFFF"/>
        <w:bottom w:val="single" w:sz="6" w:space="0" w:color="FFFFFF"/>
      </w:pBdr>
      <w:shd w:val="clear" w:color="auto" w:fill="C0C0C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3">
    <w:name w:val="highslide-image3"/>
    <w:basedOn w:val="a"/>
    <w:uiPriority w:val="99"/>
    <w:rsid w:val="0042395E"/>
    <w:pPr>
      <w:pBdr>
        <w:top w:val="single" w:sz="36" w:space="0" w:color="444444"/>
        <w:left w:val="single" w:sz="36" w:space="0" w:color="444444"/>
        <w:bottom w:val="single" w:sz="36" w:space="0" w:color="444444"/>
        <w:right w:val="single" w:sz="36" w:space="0" w:color="444444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3">
    <w:name w:val="highslide-caption3"/>
    <w:basedOn w:val="a"/>
    <w:uiPriority w:val="99"/>
    <w:rsid w:val="0042395E"/>
    <w:pPr>
      <w:pBdr>
        <w:left w:val="single" w:sz="36" w:space="4" w:color="444444"/>
        <w:bottom w:val="single" w:sz="36" w:space="4" w:color="444444"/>
        <w:right w:val="single" w:sz="36" w:space="4" w:color="444444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4">
    <w:name w:val="highslide-image4"/>
    <w:basedOn w:val="a"/>
    <w:uiPriority w:val="99"/>
    <w:rsid w:val="0042395E"/>
    <w:pPr>
      <w:pBdr>
        <w:top w:val="single" w:sz="12" w:space="0" w:color="008000"/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4">
    <w:name w:val="highslide-caption4"/>
    <w:basedOn w:val="a"/>
    <w:uiPriority w:val="99"/>
    <w:rsid w:val="0042395E"/>
    <w:pPr>
      <w:pBdr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5">
    <w:name w:val="highslide-image5"/>
    <w:basedOn w:val="a"/>
    <w:uiPriority w:val="99"/>
    <w:rsid w:val="0042395E"/>
    <w:pPr>
      <w:pBdr>
        <w:top w:val="single" w:sz="12" w:space="0" w:color="000000"/>
        <w:left w:val="single" w:sz="12" w:space="0" w:color="000000"/>
        <w:bottom w:val="single" w:sz="12" w:space="0" w:color="202020"/>
        <w:right w:val="single" w:sz="12" w:space="0" w:color="000000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5">
    <w:name w:val="highslide-caption5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vanish/>
      <w:color w:val="FFFFFF"/>
      <w:sz w:val="24"/>
      <w:szCs w:val="24"/>
      <w:lang w:eastAsia="ru-RU"/>
    </w:rPr>
  </w:style>
  <w:style w:type="paragraph" w:customStyle="1" w:styleId="highslide-controls1">
    <w:name w:val="highslide-controls1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6">
    <w:name w:val="highslide-caption6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FFFFFF"/>
      <w:sz w:val="24"/>
      <w:szCs w:val="24"/>
      <w:lang w:eastAsia="ru-RU"/>
    </w:rPr>
  </w:style>
  <w:style w:type="paragraph" w:customStyle="1" w:styleId="highslide-heading3">
    <w:name w:val="highslide-heading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808080"/>
      <w:sz w:val="24"/>
      <w:szCs w:val="24"/>
      <w:lang w:eastAsia="ru-RU"/>
    </w:rPr>
  </w:style>
  <w:style w:type="paragraph" w:customStyle="1" w:styleId="highslide-controls2">
    <w:name w:val="highslide-control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3">
    <w:name w:val="highslide-move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controls3">
    <w:name w:val="highslide-controls3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4">
    <w:name w:val="highslide-move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next1">
    <w:name w:val="highslide-next1"/>
    <w:basedOn w:val="a"/>
    <w:uiPriority w:val="99"/>
    <w:rsid w:val="0042395E"/>
    <w:pPr>
      <w:spacing w:line="240" w:lineRule="auto"/>
      <w:ind w:right="24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1">
    <w:name w:val="highslide-marker1"/>
    <w:basedOn w:val="a"/>
    <w:uiPriority w:val="99"/>
    <w:rsid w:val="0042395E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1">
    <w:name w:val="highslide-scroll-up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1">
    <w:name w:val="highslide-scroll-dow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2">
    <w:name w:val="highslide-marker2"/>
    <w:basedOn w:val="a"/>
    <w:uiPriority w:val="99"/>
    <w:rsid w:val="0042395E"/>
    <w:pPr>
      <w:pBdr>
        <w:bottom w:val="single" w:sz="36" w:space="0" w:color="80808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3">
    <w:name w:val="highslide-marker3"/>
    <w:basedOn w:val="a"/>
    <w:uiPriority w:val="99"/>
    <w:rsid w:val="0042395E"/>
    <w:pPr>
      <w:pBdr>
        <w:bottom w:val="single" w:sz="36" w:space="0" w:color="FFFFFF"/>
      </w:pBdr>
      <w:spacing w:line="240" w:lineRule="auto"/>
      <w:ind w:left="1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4">
    <w:name w:val="highslide-marker4"/>
    <w:basedOn w:val="a"/>
    <w:uiPriority w:val="99"/>
    <w:rsid w:val="0042395E"/>
    <w:pPr>
      <w:pBdr>
        <w:bottom w:val="single" w:sz="36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2">
    <w:name w:val="highslide-scroll-up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2">
    <w:name w:val="highslide-scroll-down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5">
    <w:name w:val="highslide-marker5"/>
    <w:basedOn w:val="a"/>
    <w:uiPriority w:val="99"/>
    <w:rsid w:val="0042395E"/>
    <w:pPr>
      <w:pBdr>
        <w:left w:val="single" w:sz="36" w:space="0" w:color="808080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6">
    <w:name w:val="highslide-marker6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7">
    <w:name w:val="highslide-marker7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8">
    <w:name w:val="highslide-marker8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fa">
    <w:name w:val="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23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2395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kstob">
    <w:name w:val="tekstob"/>
    <w:basedOn w:val="a"/>
    <w:rsid w:val="0042395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2395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7">
    <w:name w:val="Без интервала1"/>
    <w:qFormat/>
    <w:rsid w:val="0042395E"/>
    <w:pPr>
      <w:spacing w:line="240" w:lineRule="auto"/>
      <w:jc w:val="left"/>
    </w:pPr>
    <w:rPr>
      <w:rFonts w:ascii="Calibri" w:eastAsia="Times New Roman" w:hAnsi="Calibri" w:cs="Calibri"/>
    </w:rPr>
  </w:style>
  <w:style w:type="character" w:customStyle="1" w:styleId="FontStyle12">
    <w:name w:val="Font Style12"/>
    <w:rsid w:val="00725209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725209"/>
    <w:pPr>
      <w:widowControl w:val="0"/>
      <w:suppressAutoHyphens/>
      <w:autoSpaceDE w:val="0"/>
      <w:spacing w:line="331" w:lineRule="exact"/>
      <w:ind w:hanging="346"/>
      <w:jc w:val="left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customStyle="1" w:styleId="18">
    <w:name w:val="Основной шрифт абзаца1"/>
    <w:rsid w:val="00495668"/>
  </w:style>
  <w:style w:type="character" w:styleId="afb">
    <w:name w:val="page number"/>
    <w:basedOn w:val="18"/>
    <w:rsid w:val="00495668"/>
  </w:style>
  <w:style w:type="paragraph" w:styleId="afc">
    <w:name w:val="List"/>
    <w:basedOn w:val="af"/>
    <w:rsid w:val="00495668"/>
    <w:pPr>
      <w:suppressAutoHyphens/>
      <w:spacing w:after="140" w:line="288" w:lineRule="auto"/>
    </w:pPr>
    <w:rPr>
      <w:rFonts w:cs="Mangal"/>
      <w:lang w:eastAsia="zh-CN"/>
    </w:rPr>
  </w:style>
  <w:style w:type="paragraph" w:customStyle="1" w:styleId="19">
    <w:name w:val="Указатель1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styleId="afd">
    <w:name w:val="header"/>
    <w:basedOn w:val="a"/>
    <w:link w:val="afe"/>
    <w:uiPriority w:val="99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e">
    <w:name w:val="Верхний колонтитул Знак"/>
    <w:basedOn w:val="a0"/>
    <w:link w:val="afd"/>
    <w:uiPriority w:val="99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">
    <w:name w:val="footer"/>
    <w:basedOn w:val="a"/>
    <w:link w:val="aff0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f0">
    <w:name w:val="Нижний колонтитул Знак"/>
    <w:basedOn w:val="a0"/>
    <w:link w:val="aff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1">
    <w:name w:val="Содержимое врезки"/>
    <w:basedOn w:val="a"/>
    <w:rsid w:val="00495668"/>
    <w:pPr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2">
    <w:name w:val="Содержимое таблицы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3">
    <w:name w:val="Заголовок таблицы"/>
    <w:basedOn w:val="aff2"/>
    <w:rsid w:val="00495668"/>
    <w:pPr>
      <w:jc w:val="center"/>
    </w:pPr>
    <w:rPr>
      <w:b/>
      <w:bCs/>
    </w:rPr>
  </w:style>
  <w:style w:type="paragraph" w:customStyle="1" w:styleId="ConsNonformat">
    <w:name w:val="ConsNonformat"/>
    <w:rsid w:val="00495668"/>
    <w:pPr>
      <w:widowControl w:val="0"/>
      <w:suppressAutoHyphens/>
      <w:autoSpaceDE w:val="0"/>
      <w:spacing w:line="240" w:lineRule="auto"/>
      <w:ind w:right="19772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24">
    <w:name w:val="Без интервала2"/>
    <w:rsid w:val="00B76639"/>
    <w:pPr>
      <w:spacing w:line="240" w:lineRule="auto"/>
      <w:jc w:val="left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headertext">
    <w:name w:val="headertext"/>
    <w:basedOn w:val="a"/>
    <w:rsid w:val="00034451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034451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03445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4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89319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4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08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59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505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2763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2472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827652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573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62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8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8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45440">
                  <w:marLeft w:val="0"/>
                  <w:marRight w:val="0"/>
                  <w:marTop w:val="22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58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17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295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363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0302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390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769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30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2012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749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23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562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5654990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799578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845967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159219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314023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66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zakon.scli.ru/ru/legal_texts/act_municipal_education/extended/index.php?do4=document&amp;id4=5c97eda1-cfcf-4cf7-b459-3a9fb5936bdb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F885A10E2B19CE194644743E15DBB9794E6D7DC8CBA72F9FD5E4426EDA7F4C68007AD34580A5FC0DBD854AB125BC1F52B29C317E6EA35D0f1C9D" TargetMode="External"/><Relationship Id="rId32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FF885A10E2B19CE194644743E15DBB9794E7D0DC87B072F9FD5E4426EDA7F4C68007AD315F0C58C98A8244AF5B0ECBEB2D36DC14F8E9f3CCD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5E03F1-58E8-468C-AE39-510F6ED04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20</Pages>
  <Words>6902</Words>
  <Characters>39348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Я</cp:lastModifiedBy>
  <cp:revision>20</cp:revision>
  <cp:lastPrinted>2021-06-24T02:03:00Z</cp:lastPrinted>
  <dcterms:created xsi:type="dcterms:W3CDTF">2018-12-20T05:01:00Z</dcterms:created>
  <dcterms:modified xsi:type="dcterms:W3CDTF">2021-06-24T02:03:00Z</dcterms:modified>
</cp:coreProperties>
</file>