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802" w:rsidRDefault="00D329F4" w:rsidP="00F00802">
      <w:pPr>
        <w:pStyle w:val="a4"/>
        <w:ind w:firstLine="0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  <w:noProof/>
          <w:lang w:val="ru-RU" w:eastAsia="ru-RU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-647700</wp:posOffset>
            </wp:positionH>
            <wp:positionV relativeFrom="paragraph">
              <wp:posOffset>-653415</wp:posOffset>
            </wp:positionV>
            <wp:extent cx="6924675" cy="4457700"/>
            <wp:effectExtent l="19050" t="0" r="9525" b="0"/>
            <wp:wrapThrough wrapText="bothSides">
              <wp:wrapPolygon edited="0">
                <wp:start x="-59" y="0"/>
                <wp:lineTo x="-59" y="21508"/>
                <wp:lineTo x="21630" y="21508"/>
                <wp:lineTo x="21630" y="0"/>
                <wp:lineTo x="-59" y="0"/>
              </wp:wrapPolygon>
            </wp:wrapThrough>
            <wp:docPr id="1" name="Рисунок 1" descr="C:\Documents and Settings\Admin\Рабочий стол\фото новое маюрово\SL73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фото новое маюрово\SL730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329F4" w:rsidRPr="00D329F4" w:rsidRDefault="00D329F4" w:rsidP="00D329F4">
      <w:pPr>
        <w:rPr>
          <w:rFonts w:ascii="Monotype Corsiva" w:hAnsi="Monotype Corsiva" w:cs="Times New Roman"/>
          <w:b/>
          <w:sz w:val="100"/>
          <w:szCs w:val="100"/>
          <w:lang w:val="ru-RU"/>
        </w:rPr>
      </w:pPr>
      <w:r w:rsidRPr="00D329F4">
        <w:rPr>
          <w:rFonts w:ascii="Monotype Corsiva" w:hAnsi="Monotype Corsiva" w:cs="Times New Roman"/>
          <w:b/>
          <w:sz w:val="100"/>
          <w:szCs w:val="100"/>
          <w:lang w:val="ru-RU"/>
        </w:rPr>
        <w:t>Маюровский вестник</w:t>
      </w:r>
    </w:p>
    <w:p w:rsidR="00D329F4" w:rsidRPr="00D329F4" w:rsidRDefault="00D329F4" w:rsidP="00D329F4">
      <w:pPr>
        <w:jc w:val="both"/>
        <w:rPr>
          <w:rFonts w:ascii="Times New Roman" w:hAnsi="Times New Roman" w:cs="Times New Roman"/>
          <w:b/>
          <w:sz w:val="28"/>
          <w:szCs w:val="120"/>
          <w:lang w:val="ru-RU"/>
        </w:rPr>
      </w:pPr>
    </w:p>
    <w:p w:rsidR="00D329F4" w:rsidRDefault="00D329F4" w:rsidP="00D329F4">
      <w:pPr>
        <w:pBdr>
          <w:bottom w:val="single" w:sz="12" w:space="1" w:color="auto"/>
        </w:pBdr>
        <w:ind w:firstLine="0"/>
        <w:jc w:val="center"/>
        <w:rPr>
          <w:rFonts w:ascii="Times New Roman" w:hAnsi="Times New Roman" w:cs="Times New Roman"/>
          <w:b/>
          <w:i/>
          <w:sz w:val="28"/>
          <w:szCs w:val="120"/>
        </w:rPr>
      </w:pPr>
    </w:p>
    <w:p w:rsidR="00D329F4" w:rsidRPr="00D329F4" w:rsidRDefault="00D329F4" w:rsidP="00D329F4">
      <w:pPr>
        <w:pBdr>
          <w:bottom w:val="single" w:sz="12" w:space="1" w:color="auto"/>
        </w:pBdr>
        <w:ind w:firstLine="0"/>
        <w:jc w:val="center"/>
        <w:rPr>
          <w:rFonts w:ascii="Times New Roman" w:hAnsi="Times New Roman" w:cs="Times New Roman"/>
          <w:b/>
          <w:i/>
          <w:sz w:val="24"/>
          <w:szCs w:val="120"/>
          <w:lang w:val="ru-RU"/>
        </w:rPr>
      </w:pPr>
      <w:r w:rsidRPr="00D329F4">
        <w:rPr>
          <w:rFonts w:ascii="Times New Roman" w:hAnsi="Times New Roman" w:cs="Times New Roman"/>
          <w:b/>
          <w:i/>
          <w:sz w:val="28"/>
          <w:szCs w:val="120"/>
          <w:lang w:val="ru-RU"/>
        </w:rPr>
        <w:t>Периодическое издание Администрации Маюровского сельсовета</w:t>
      </w:r>
    </w:p>
    <w:p w:rsidR="00D329F4" w:rsidRPr="00D329F4" w:rsidRDefault="00D329F4" w:rsidP="00D329F4">
      <w:pPr>
        <w:ind w:firstLine="0"/>
        <w:rPr>
          <w:rFonts w:ascii="Times New Roman" w:hAnsi="Times New Roman" w:cs="Times New Roman"/>
          <w:b/>
          <w:sz w:val="24"/>
          <w:szCs w:val="120"/>
          <w:lang w:val="ru-RU"/>
        </w:rPr>
      </w:pPr>
    </w:p>
    <w:p w:rsidR="00D329F4" w:rsidRDefault="00D329F4" w:rsidP="00D329F4">
      <w:pPr>
        <w:ind w:left="-426" w:firstLine="0"/>
        <w:rPr>
          <w:rFonts w:ascii="Times New Roman" w:hAnsi="Times New Roman" w:cs="Times New Roman"/>
          <w:b/>
          <w:sz w:val="28"/>
          <w:szCs w:val="120"/>
        </w:rPr>
      </w:pPr>
    </w:p>
    <w:p w:rsidR="00D329F4" w:rsidRPr="00D329F4" w:rsidRDefault="00D329F4" w:rsidP="00D329F4">
      <w:pPr>
        <w:ind w:left="-426" w:firstLine="0"/>
        <w:rPr>
          <w:rFonts w:ascii="Times New Roman" w:hAnsi="Times New Roman" w:cs="Times New Roman"/>
          <w:b/>
          <w:sz w:val="24"/>
          <w:szCs w:val="120"/>
          <w:lang w:val="ru-RU"/>
        </w:rPr>
      </w:pPr>
      <w:r w:rsidRPr="00D329F4">
        <w:rPr>
          <w:rFonts w:ascii="Times New Roman" w:hAnsi="Times New Roman" w:cs="Times New Roman"/>
          <w:b/>
          <w:sz w:val="28"/>
          <w:szCs w:val="120"/>
          <w:lang w:val="ru-RU"/>
        </w:rPr>
        <w:t>№6, июнь 201</w:t>
      </w:r>
      <w:r>
        <w:rPr>
          <w:rFonts w:ascii="Times New Roman" w:hAnsi="Times New Roman" w:cs="Times New Roman"/>
          <w:b/>
          <w:sz w:val="28"/>
          <w:szCs w:val="120"/>
        </w:rPr>
        <w:t>5</w:t>
      </w:r>
      <w:r w:rsidRPr="00D329F4">
        <w:rPr>
          <w:rFonts w:ascii="Times New Roman" w:hAnsi="Times New Roman" w:cs="Times New Roman"/>
          <w:b/>
          <w:sz w:val="28"/>
          <w:szCs w:val="120"/>
          <w:lang w:val="ru-RU"/>
        </w:rPr>
        <w:t xml:space="preserve"> г.</w:t>
      </w:r>
    </w:p>
    <w:p w:rsidR="00D329F4" w:rsidRPr="00D329F4" w:rsidRDefault="00D329F4" w:rsidP="00D329F4">
      <w:pPr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D329F4" w:rsidRDefault="00D329F4" w:rsidP="00D329F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9F4">
        <w:rPr>
          <w:rFonts w:ascii="Times New Roman" w:hAnsi="Times New Roman" w:cs="Times New Roman"/>
          <w:b/>
          <w:sz w:val="28"/>
          <w:szCs w:val="28"/>
          <w:lang w:val="ru-RU"/>
        </w:rPr>
        <w:t>В этом выпуске:</w:t>
      </w:r>
    </w:p>
    <w:p w:rsidR="00D329F4" w:rsidRPr="00D329F4" w:rsidRDefault="00D329F4" w:rsidP="00D329F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329F4" w:rsidRPr="00D329F4" w:rsidRDefault="00D329F4" w:rsidP="00D329F4">
      <w:pPr>
        <w:ind w:right="-1" w:firstLine="0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lang w:val="ru-RU"/>
        </w:rPr>
        <w:t xml:space="preserve">    </w:t>
      </w:r>
      <w:r w:rsidRPr="00D329F4">
        <w:rPr>
          <w:lang w:val="ru-RU"/>
        </w:rPr>
        <w:t xml:space="preserve">  </w:t>
      </w:r>
      <w:r>
        <w:rPr>
          <w:lang w:val="ru-RU"/>
        </w:rPr>
        <w:t xml:space="preserve">    </w:t>
      </w:r>
      <w:r w:rsidRPr="00D329F4">
        <w:rPr>
          <w:rFonts w:ascii="Times New Roman" w:hAnsi="Times New Roman" w:cs="Times New Roman"/>
          <w:sz w:val="28"/>
          <w:szCs w:val="28"/>
          <w:lang w:val="ru-RU"/>
        </w:rPr>
        <w:t xml:space="preserve">1. </w:t>
      </w:r>
      <w:r w:rsidRPr="00D329F4">
        <w:rPr>
          <w:rFonts w:ascii="Times New Roman" w:hAnsi="Times New Roman" w:cs="Times New Roman"/>
          <w:color w:val="000000"/>
          <w:sz w:val="28"/>
          <w:szCs w:val="28"/>
          <w:lang w:val="ru-RU"/>
        </w:rPr>
        <w:t>О назначении выборов депутатов Совета депутатов Маюровского сельсовета Сузунского района Новосибирской области</w:t>
      </w:r>
    </w:p>
    <w:p w:rsidR="00D329F4" w:rsidRDefault="00D329F4" w:rsidP="00D329F4">
      <w:pPr>
        <w:shd w:val="clear" w:color="auto" w:fill="FFFFFF"/>
        <w:spacing w:line="147" w:lineRule="atLeast"/>
        <w:ind w:right="-1"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29F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     </w:t>
      </w:r>
    </w:p>
    <w:p w:rsidR="00D329F4" w:rsidRPr="00D329F4" w:rsidRDefault="00D329F4" w:rsidP="00D329F4">
      <w:pPr>
        <w:shd w:val="clear" w:color="auto" w:fill="FFFFFF"/>
        <w:spacing w:line="147" w:lineRule="atLeast"/>
        <w:ind w:right="-1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D329F4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D329F4">
        <w:rPr>
          <w:rFonts w:ascii="Times New Roman" w:hAnsi="Times New Roman" w:cs="Times New Roman"/>
          <w:sz w:val="28"/>
          <w:szCs w:val="28"/>
          <w:lang w:val="ru-RU"/>
        </w:rPr>
        <w:t>2.</w:t>
      </w:r>
      <w:r w:rsidRPr="00D329F4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О</w:t>
      </w:r>
      <w:r w:rsidRPr="00D329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комиссии по соблюдению требований к служебному поведению муниципальных служащих и</w:t>
      </w:r>
      <w:r w:rsidRPr="00D329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урегулированию конфликта интересов в администрации</w:t>
      </w:r>
      <w:r w:rsidRPr="00D329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Маюровского сельсовета Сузунского района Новосибирской области</w:t>
      </w:r>
    </w:p>
    <w:p w:rsidR="00D329F4" w:rsidRPr="00D329F4" w:rsidRDefault="00D329F4" w:rsidP="00D329F4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D329F4" w:rsidRPr="00D329F4" w:rsidRDefault="00D329F4" w:rsidP="00D329F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D329F4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ru-RU"/>
        </w:rPr>
        <w:t>3</w:t>
      </w:r>
    </w:p>
    <w:p w:rsidR="00D329F4" w:rsidRPr="00D329F4" w:rsidRDefault="00D329F4" w:rsidP="00D329F4">
      <w:pPr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D329F4" w:rsidRPr="00D329F4" w:rsidRDefault="00D329F4" w:rsidP="00D329F4">
      <w:pPr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D329F4" w:rsidRPr="00D329F4" w:rsidRDefault="00D329F4" w:rsidP="00D329F4">
      <w:pPr>
        <w:rPr>
          <w:rFonts w:ascii="Times New Roman" w:hAnsi="Times New Roman" w:cs="Times New Roman"/>
          <w:b/>
          <w:i/>
          <w:sz w:val="28"/>
          <w:szCs w:val="28"/>
          <w:lang w:val="ru-RU"/>
        </w:rPr>
      </w:pPr>
    </w:p>
    <w:p w:rsidR="00D329F4" w:rsidRPr="00D329F4" w:rsidRDefault="00D329F4" w:rsidP="00D329F4">
      <w:pPr>
        <w:ind w:firstLine="0"/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D329F4">
        <w:rPr>
          <w:rFonts w:ascii="Times New Roman" w:hAnsi="Times New Roman" w:cs="Times New Roman"/>
          <w:b/>
          <w:i/>
          <w:sz w:val="28"/>
          <w:szCs w:val="28"/>
          <w:lang w:val="ru-RU"/>
        </w:rPr>
        <w:t>с. Маюрово</w:t>
      </w:r>
    </w:p>
    <w:p w:rsidR="00D329F4" w:rsidRPr="00D329F4" w:rsidRDefault="00D329F4" w:rsidP="00D329F4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ru-RU"/>
        </w:rPr>
        <w:t>201</w:t>
      </w:r>
      <w:r w:rsidRPr="00D329F4">
        <w:rPr>
          <w:rFonts w:ascii="Times New Roman" w:hAnsi="Times New Roman" w:cs="Times New Roman"/>
          <w:b/>
          <w:i/>
          <w:sz w:val="28"/>
          <w:szCs w:val="28"/>
          <w:lang w:val="ru-RU"/>
        </w:rPr>
        <w:t>5г.</w:t>
      </w:r>
    </w:p>
    <w:p w:rsidR="00F00802" w:rsidRPr="00D329F4" w:rsidRDefault="00F00802" w:rsidP="00D329F4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ru-RU"/>
        </w:rPr>
      </w:pPr>
      <w:r w:rsidRPr="00D329F4">
        <w:rPr>
          <w:rFonts w:ascii="Times New Roman" w:hAnsi="Times New Roman" w:cs="Times New Roman"/>
          <w:b/>
          <w:bCs/>
          <w:color w:val="000000"/>
          <w:lang w:val="ru-RU"/>
        </w:rPr>
        <w:lastRenderedPageBreak/>
        <w:t>СОВЕТ ДЕПУТАТОВ</w:t>
      </w:r>
    </w:p>
    <w:p w:rsidR="00F00802" w:rsidRPr="00D329F4" w:rsidRDefault="00F00802" w:rsidP="00F00802">
      <w:pPr>
        <w:jc w:val="center"/>
        <w:rPr>
          <w:rFonts w:ascii="Times New Roman" w:hAnsi="Times New Roman" w:cs="Times New Roman"/>
          <w:b/>
          <w:bCs/>
          <w:color w:val="000000"/>
          <w:lang w:val="ru-RU"/>
        </w:rPr>
      </w:pPr>
      <w:r w:rsidRPr="00D329F4">
        <w:rPr>
          <w:rFonts w:ascii="Times New Roman" w:hAnsi="Times New Roman" w:cs="Times New Roman"/>
          <w:b/>
          <w:bCs/>
          <w:color w:val="000000"/>
          <w:lang w:val="ru-RU"/>
        </w:rPr>
        <w:t xml:space="preserve"> МАЮРОВСКОГОСЕЛЬСОВЕТА </w:t>
      </w:r>
    </w:p>
    <w:p w:rsidR="00F00802" w:rsidRPr="00D329F4" w:rsidRDefault="00F00802" w:rsidP="00F00802">
      <w:pPr>
        <w:jc w:val="center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b/>
          <w:bCs/>
          <w:color w:val="000000"/>
          <w:lang w:val="ru-RU"/>
        </w:rPr>
        <w:t>СУЗУНСКОГО РАЙОНА НОВОСИБИРСКОЙ ОБЛАСТИ</w:t>
      </w:r>
    </w:p>
    <w:p w:rsidR="00F00802" w:rsidRPr="00D329F4" w:rsidRDefault="00F00802" w:rsidP="00F00802">
      <w:pPr>
        <w:jc w:val="center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>(четвертого созыва)</w:t>
      </w:r>
    </w:p>
    <w:p w:rsidR="00F00802" w:rsidRPr="00DA6CB6" w:rsidRDefault="00F00802" w:rsidP="00F00802">
      <w:pPr>
        <w:pStyle w:val="Heading"/>
        <w:rPr>
          <w:rFonts w:ascii="Times New Roman" w:hAnsi="Times New Roman" w:cs="Times New Roman"/>
          <w:color w:val="000000"/>
        </w:rPr>
      </w:pPr>
    </w:p>
    <w:p w:rsidR="00F00802" w:rsidRPr="00DA6CB6" w:rsidRDefault="00F00802" w:rsidP="00F00802">
      <w:pPr>
        <w:pStyle w:val="Heading"/>
        <w:jc w:val="center"/>
        <w:rPr>
          <w:rFonts w:ascii="Times New Roman" w:hAnsi="Times New Roman" w:cs="Times New Roman"/>
          <w:color w:val="000000"/>
        </w:rPr>
      </w:pPr>
      <w:r w:rsidRPr="00DA6CB6">
        <w:rPr>
          <w:rFonts w:ascii="Times New Roman" w:hAnsi="Times New Roman" w:cs="Times New Roman"/>
          <w:color w:val="000000"/>
        </w:rPr>
        <w:t xml:space="preserve">РЕШЕНИЕ </w:t>
      </w:r>
    </w:p>
    <w:p w:rsidR="00F00802" w:rsidRPr="00DA6CB6" w:rsidRDefault="00F00802" w:rsidP="00F00802">
      <w:pPr>
        <w:pStyle w:val="Heading"/>
        <w:jc w:val="center"/>
        <w:rPr>
          <w:rFonts w:ascii="Times New Roman" w:hAnsi="Times New Roman" w:cs="Times New Roman"/>
          <w:b w:val="0"/>
          <w:color w:val="000000"/>
        </w:rPr>
      </w:pPr>
      <w:r w:rsidRPr="00DA6CB6">
        <w:rPr>
          <w:rFonts w:ascii="Times New Roman" w:hAnsi="Times New Roman" w:cs="Times New Roman"/>
          <w:b w:val="0"/>
          <w:color w:val="000000"/>
        </w:rPr>
        <w:t>(53 сессии)</w:t>
      </w:r>
    </w:p>
    <w:p w:rsidR="00F00802" w:rsidRPr="00DA6CB6" w:rsidRDefault="00F00802" w:rsidP="00F00802">
      <w:pPr>
        <w:pStyle w:val="Heading"/>
        <w:jc w:val="center"/>
        <w:rPr>
          <w:rFonts w:ascii="Times New Roman" w:hAnsi="Times New Roman" w:cs="Times New Roman"/>
          <w:color w:val="000000"/>
        </w:rPr>
      </w:pPr>
    </w:p>
    <w:p w:rsidR="00F00802" w:rsidRPr="00DA6CB6" w:rsidRDefault="00F00802" w:rsidP="00F00802">
      <w:pPr>
        <w:pStyle w:val="Heading"/>
        <w:rPr>
          <w:rFonts w:ascii="Times New Roman" w:hAnsi="Times New Roman" w:cs="Times New Roman"/>
          <w:b w:val="0"/>
          <w:color w:val="000000"/>
        </w:rPr>
      </w:pPr>
      <w:r w:rsidRPr="00DA6CB6">
        <w:rPr>
          <w:rFonts w:ascii="Times New Roman" w:hAnsi="Times New Roman" w:cs="Times New Roman"/>
          <w:color w:val="000000"/>
        </w:rPr>
        <w:t xml:space="preserve">  </w:t>
      </w:r>
      <w:r w:rsidRPr="00DA6CB6">
        <w:rPr>
          <w:rFonts w:ascii="Times New Roman" w:hAnsi="Times New Roman" w:cs="Times New Roman"/>
          <w:b w:val="0"/>
          <w:color w:val="000000"/>
        </w:rPr>
        <w:t>От</w:t>
      </w:r>
      <w:r w:rsidRPr="00DA6CB6">
        <w:rPr>
          <w:rFonts w:ascii="Times New Roman" w:hAnsi="Times New Roman" w:cs="Times New Roman"/>
          <w:color w:val="000000"/>
        </w:rPr>
        <w:t xml:space="preserve"> </w:t>
      </w:r>
      <w:r w:rsidRPr="00DA6CB6">
        <w:rPr>
          <w:rFonts w:ascii="Times New Roman" w:hAnsi="Times New Roman" w:cs="Times New Roman"/>
          <w:b w:val="0"/>
          <w:color w:val="000000"/>
        </w:rPr>
        <w:t>19.06.2015г</w:t>
      </w:r>
      <w:r w:rsidRPr="00DA6CB6">
        <w:rPr>
          <w:rFonts w:ascii="Times New Roman" w:hAnsi="Times New Roman" w:cs="Times New Roman"/>
          <w:color w:val="000000"/>
        </w:rPr>
        <w:t xml:space="preserve">                 </w:t>
      </w:r>
      <w:r w:rsidR="00DA6CB6" w:rsidRPr="00DA6CB6">
        <w:rPr>
          <w:rFonts w:ascii="Times New Roman" w:hAnsi="Times New Roman" w:cs="Times New Roman"/>
          <w:color w:val="000000"/>
        </w:rPr>
        <w:t xml:space="preserve">           </w:t>
      </w:r>
      <w:r w:rsidRPr="00DA6CB6">
        <w:rPr>
          <w:rFonts w:ascii="Times New Roman" w:hAnsi="Times New Roman" w:cs="Times New Roman"/>
          <w:color w:val="000000"/>
        </w:rPr>
        <w:t xml:space="preserve"> </w:t>
      </w:r>
      <w:r w:rsidRPr="00DA6CB6">
        <w:rPr>
          <w:rFonts w:ascii="Times New Roman" w:hAnsi="Times New Roman" w:cs="Times New Roman"/>
          <w:b w:val="0"/>
          <w:color w:val="000000"/>
        </w:rPr>
        <w:t xml:space="preserve">с. Маюрово                                           </w:t>
      </w:r>
      <w:r w:rsidR="00DA6CB6" w:rsidRPr="00DA6CB6">
        <w:rPr>
          <w:rFonts w:ascii="Times New Roman" w:hAnsi="Times New Roman" w:cs="Times New Roman"/>
          <w:b w:val="0"/>
          <w:color w:val="000000"/>
        </w:rPr>
        <w:t xml:space="preserve">  </w:t>
      </w:r>
      <w:r w:rsidRPr="00DA6CB6">
        <w:rPr>
          <w:rFonts w:ascii="Times New Roman" w:hAnsi="Times New Roman" w:cs="Times New Roman"/>
          <w:b w:val="0"/>
          <w:color w:val="000000"/>
        </w:rPr>
        <w:t xml:space="preserve"> № 147</w:t>
      </w:r>
    </w:p>
    <w:p w:rsidR="00F00802" w:rsidRPr="00D329F4" w:rsidRDefault="00F00802" w:rsidP="00F00802">
      <w:pPr>
        <w:tabs>
          <w:tab w:val="left" w:pos="0"/>
        </w:tabs>
        <w:jc w:val="both"/>
        <w:rPr>
          <w:rFonts w:ascii="Times New Roman" w:hAnsi="Times New Roman" w:cs="Times New Roman"/>
          <w:color w:val="000000"/>
          <w:lang w:val="ru-RU"/>
        </w:rPr>
      </w:pPr>
    </w:p>
    <w:p w:rsidR="00F00802" w:rsidRPr="00D329F4" w:rsidRDefault="00F00802" w:rsidP="00F00802">
      <w:pPr>
        <w:ind w:right="-1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>О назначении выборов депутатов Совета депутатов Маюровского сельсовета Сузунского района Новосибирской области</w:t>
      </w:r>
    </w:p>
    <w:p w:rsidR="00F00802" w:rsidRPr="00D329F4" w:rsidRDefault="00F00802" w:rsidP="00F00802">
      <w:pPr>
        <w:ind w:right="4855"/>
        <w:jc w:val="both"/>
        <w:rPr>
          <w:rFonts w:ascii="Times New Roman" w:hAnsi="Times New Roman" w:cs="Times New Roman"/>
          <w:color w:val="000000"/>
          <w:lang w:val="ru-RU"/>
        </w:rPr>
      </w:pPr>
    </w:p>
    <w:p w:rsidR="00F00802" w:rsidRPr="00D329F4" w:rsidRDefault="00F00802" w:rsidP="00F00802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 xml:space="preserve">        </w:t>
      </w:r>
      <w:proofErr w:type="gramStart"/>
      <w:r w:rsidRPr="00D329F4">
        <w:rPr>
          <w:rFonts w:ascii="Times New Roman" w:hAnsi="Times New Roman" w:cs="Times New Roman"/>
          <w:color w:val="000000"/>
          <w:lang w:val="ru-RU"/>
        </w:rPr>
        <w:t>В соответствии со статьей 10 Федерального закона от 12 июня 2002 года №67-ФЗ «Об основных гарантиях избирательных прав и права на участие в референдуме граждан Российской Федерации», статьей 11 Закона Новосибирской области от 07 декабря 2006 года № 58-ОЗ «О выборах депутатов представительных органов муниципальных образований в новосибирской области»,  статьей 8 Устава Маюровского сельсовета Сузунского района Новосибирской области, Совет депутатов Маюровского</w:t>
      </w:r>
      <w:proofErr w:type="gramEnd"/>
      <w:r w:rsidRPr="00D329F4">
        <w:rPr>
          <w:rFonts w:ascii="Times New Roman" w:hAnsi="Times New Roman" w:cs="Times New Roman"/>
          <w:color w:val="000000"/>
          <w:lang w:val="ru-RU"/>
        </w:rPr>
        <w:t xml:space="preserve"> сельсовета Сузунского района Новосибирской области</w:t>
      </w:r>
    </w:p>
    <w:p w:rsidR="00F00802" w:rsidRPr="00D329F4" w:rsidRDefault="00F00802" w:rsidP="00F00802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color w:val="000000"/>
          <w:lang w:val="ru-RU"/>
        </w:rPr>
      </w:pPr>
    </w:p>
    <w:p w:rsidR="00F00802" w:rsidRPr="00DA6CB6" w:rsidRDefault="00F00802" w:rsidP="00F00802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bCs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 xml:space="preserve"> </w:t>
      </w:r>
      <w:r w:rsidRPr="00DA6CB6">
        <w:rPr>
          <w:rFonts w:ascii="Times New Roman" w:hAnsi="Times New Roman" w:cs="Times New Roman"/>
          <w:color w:val="000000"/>
        </w:rPr>
        <w:t>РЕШИЛ:</w:t>
      </w:r>
    </w:p>
    <w:p w:rsidR="00F00802" w:rsidRPr="00D329F4" w:rsidRDefault="00F00802" w:rsidP="00F00802">
      <w:pPr>
        <w:jc w:val="both"/>
        <w:rPr>
          <w:rFonts w:ascii="Times New Roman" w:hAnsi="Times New Roman" w:cs="Times New Roman"/>
          <w:color w:val="000000"/>
          <w:lang w:val="ru-RU"/>
        </w:rPr>
      </w:pPr>
      <w:r w:rsidRPr="00DA6CB6">
        <w:rPr>
          <w:rFonts w:ascii="Times New Roman" w:hAnsi="Times New Roman" w:cs="Times New Roman"/>
          <w:bCs/>
        </w:rPr>
        <w:t xml:space="preserve">        </w:t>
      </w:r>
      <w:r w:rsidRPr="00D329F4">
        <w:rPr>
          <w:rFonts w:ascii="Times New Roman" w:hAnsi="Times New Roman" w:cs="Times New Roman"/>
          <w:color w:val="000000"/>
          <w:lang w:val="ru-RU"/>
        </w:rPr>
        <w:t>1. Назначить выборы депутатов Совета депутатов Маюровского сельсовета Сузунского района Новосибирской области  пятого  созыва на "13" сентября  2015 года.</w:t>
      </w:r>
    </w:p>
    <w:p w:rsidR="00F00802" w:rsidRPr="00D329F4" w:rsidRDefault="00F00802" w:rsidP="00F00802">
      <w:pPr>
        <w:ind w:firstLine="567"/>
        <w:jc w:val="both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 xml:space="preserve">2. Опубликовать настоящее решение в информационном бюллетене "Маюровский вестник" </w:t>
      </w:r>
      <w:r w:rsidRPr="00DA6CB6">
        <w:rPr>
          <w:rFonts w:ascii="Times New Roman" w:hAnsi="Times New Roman" w:cs="Times New Roman"/>
          <w:color w:val="000000"/>
        </w:rPr>
        <w:t> </w:t>
      </w:r>
      <w:r w:rsidRPr="00D329F4">
        <w:rPr>
          <w:rFonts w:ascii="Times New Roman" w:hAnsi="Times New Roman" w:cs="Times New Roman"/>
          <w:color w:val="000000"/>
          <w:lang w:val="ru-RU"/>
        </w:rPr>
        <w:t>и разместить на официальном</w:t>
      </w:r>
      <w:r w:rsidRPr="00DA6CB6">
        <w:rPr>
          <w:rFonts w:ascii="Times New Roman" w:hAnsi="Times New Roman" w:cs="Times New Roman"/>
          <w:color w:val="000000"/>
        </w:rPr>
        <w:t> </w:t>
      </w:r>
      <w:r w:rsidRPr="00D329F4">
        <w:rPr>
          <w:rFonts w:ascii="Times New Roman" w:hAnsi="Times New Roman" w:cs="Times New Roman"/>
          <w:color w:val="000000"/>
          <w:lang w:val="ru-RU"/>
        </w:rPr>
        <w:t xml:space="preserve"> сайте  администрации Маюровского сельсовета Сузунского района Новосибирской области.</w:t>
      </w:r>
    </w:p>
    <w:p w:rsidR="00F00802" w:rsidRPr="00DA6CB6" w:rsidRDefault="00F00802" w:rsidP="00F00802">
      <w:pPr>
        <w:pStyle w:val="HTML"/>
        <w:shd w:val="clear" w:color="auto" w:fill="FFFFFF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</w:tabs>
        <w:ind w:firstLine="567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DA6CB6">
        <w:rPr>
          <w:rFonts w:ascii="Times New Roman" w:hAnsi="Times New Roman" w:cs="Times New Roman"/>
          <w:color w:val="000000"/>
          <w:sz w:val="22"/>
          <w:szCs w:val="22"/>
        </w:rPr>
        <w:t> 3. Настоящее решение направить в избирательную комиссию Сузунского района Новосибирской  области.</w:t>
      </w:r>
    </w:p>
    <w:p w:rsidR="00F00802" w:rsidRPr="00DA6CB6" w:rsidRDefault="00F00802" w:rsidP="00F00802">
      <w:pPr>
        <w:pStyle w:val="HTML"/>
        <w:shd w:val="clear" w:color="auto" w:fill="FFFFFF"/>
        <w:rPr>
          <w:rFonts w:ascii="Times New Roman" w:hAnsi="Times New Roman" w:cs="Times New Roman"/>
          <w:color w:val="000000"/>
          <w:sz w:val="22"/>
          <w:szCs w:val="22"/>
        </w:rPr>
      </w:pPr>
      <w:r w:rsidRPr="00DA6CB6">
        <w:rPr>
          <w:rFonts w:ascii="Times New Roman" w:hAnsi="Times New Roman" w:cs="Times New Roman"/>
          <w:color w:val="000000"/>
          <w:sz w:val="22"/>
          <w:szCs w:val="22"/>
        </w:rPr>
        <w:t> </w:t>
      </w:r>
    </w:p>
    <w:p w:rsidR="00F00802" w:rsidRPr="00D329F4" w:rsidRDefault="00F00802" w:rsidP="00F00802">
      <w:pPr>
        <w:jc w:val="both"/>
        <w:rPr>
          <w:rFonts w:ascii="Times New Roman" w:hAnsi="Times New Roman" w:cs="Times New Roman"/>
          <w:color w:val="000000"/>
          <w:lang w:val="ru-RU"/>
        </w:rPr>
      </w:pPr>
    </w:p>
    <w:p w:rsidR="00F00802" w:rsidRPr="00D329F4" w:rsidRDefault="00F00802" w:rsidP="00F00802">
      <w:pPr>
        <w:jc w:val="both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>Глава Маюровского сельсовета</w:t>
      </w:r>
    </w:p>
    <w:p w:rsidR="00F00802" w:rsidRPr="00D329F4" w:rsidRDefault="00F00802" w:rsidP="00F00802">
      <w:pPr>
        <w:jc w:val="both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>Сузунского района Новосибирской области                         В.В.Чурикова</w:t>
      </w:r>
    </w:p>
    <w:p w:rsidR="00F00802" w:rsidRPr="00D329F4" w:rsidRDefault="00F00802" w:rsidP="00F00802">
      <w:pPr>
        <w:jc w:val="both"/>
        <w:rPr>
          <w:rFonts w:ascii="Times New Roman" w:hAnsi="Times New Roman" w:cs="Times New Roman"/>
          <w:color w:val="000000"/>
          <w:lang w:val="ru-RU"/>
        </w:rPr>
      </w:pPr>
    </w:p>
    <w:p w:rsidR="00F00802" w:rsidRPr="00D329F4" w:rsidRDefault="00F00802" w:rsidP="00F00802">
      <w:pPr>
        <w:jc w:val="both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 xml:space="preserve">Председатель Совета депутатов </w:t>
      </w:r>
    </w:p>
    <w:p w:rsidR="00F00802" w:rsidRPr="00D329F4" w:rsidRDefault="00F00802" w:rsidP="00F00802">
      <w:pPr>
        <w:jc w:val="both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 xml:space="preserve">Маюровского сельсовета </w:t>
      </w:r>
    </w:p>
    <w:p w:rsidR="00F00802" w:rsidRPr="00D329F4" w:rsidRDefault="00F00802" w:rsidP="00F00802">
      <w:pPr>
        <w:jc w:val="both"/>
        <w:rPr>
          <w:rFonts w:ascii="Times New Roman" w:hAnsi="Times New Roman" w:cs="Times New Roman"/>
          <w:color w:val="000000"/>
          <w:lang w:val="ru-RU"/>
        </w:rPr>
      </w:pPr>
      <w:r w:rsidRPr="00D329F4">
        <w:rPr>
          <w:rFonts w:ascii="Times New Roman" w:hAnsi="Times New Roman" w:cs="Times New Roman"/>
          <w:color w:val="000000"/>
          <w:lang w:val="ru-RU"/>
        </w:rPr>
        <w:t>Сузунского района Новосибирской области                          В.В.Чурикова</w:t>
      </w:r>
    </w:p>
    <w:p w:rsidR="00F00802" w:rsidRPr="00D329F4" w:rsidRDefault="00F00802" w:rsidP="00F00802">
      <w:pPr>
        <w:rPr>
          <w:rFonts w:ascii="Times New Roman" w:hAnsi="Times New Roman" w:cs="Times New Roman"/>
          <w:b/>
          <w:lang w:val="ru-RU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DA6CB6" w:rsidRP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P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  <w:t>АДМИНИСТРАЦИЯ</w:t>
      </w: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  <w:t xml:space="preserve"> МАЮРОВСКОГО СЕЛЬСОВЕТА </w:t>
      </w: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Cs/>
          <w:color w:val="000000"/>
          <w:lang w:val="ru-RU" w:eastAsia="ru-RU"/>
        </w:rPr>
        <w:t>Сузунского района новосибирской области</w:t>
      </w: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  <w:t>ПОСТАНОВЛЕНИЕ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bCs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Cs/>
          <w:color w:val="000000"/>
          <w:lang w:val="ru-RU" w:eastAsia="ru-RU"/>
        </w:rPr>
        <w:t>От  22.06.2015г.                   с. Маюрово                                             № 50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right="-1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О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комиссии по соблюдению требований к служебному поведению муниципальных служащих и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урегулированию конфликта интересов в администрации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Маюровского сельсовета Сузунского района Новосибирской области</w:t>
      </w:r>
    </w:p>
    <w:p w:rsidR="00F00802" w:rsidRPr="00D329F4" w:rsidRDefault="00F00802" w:rsidP="00F00802">
      <w:pPr>
        <w:shd w:val="clear" w:color="auto" w:fill="FFFFFF"/>
        <w:spacing w:line="147" w:lineRule="atLeast"/>
        <w:ind w:right="4779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В соответствии с Федеральными законами от 02.03.2007 г. № 25-ФЗ "О муниципальной службе в Российской Федерации", от 25.12.2008г. №273-ФЗ «О противодействии коррупции», Указами Президента Российской Федерации от 01.07.2010 г. № 821 «О комиссиях по соблюдению требований к служебному поведению федеральных государственных служащих и урегулированию конфликта интересов», от 21.07.2010г. № 925 «О мерах по реализации отдельных положений Федерального закона «О противодействии коррупции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», администрация Маюровского сельсовета Сузунского района Новосибирской области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b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/>
          <w:color w:val="000000"/>
          <w:lang w:val="ru-RU" w:eastAsia="ru-RU"/>
        </w:rPr>
        <w:t>ПОСТАНОВЛЯЕТ: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1. Утвердить состав комиссии по соблюдению требований к служебному поведению муниципальных служащих администрации Маюровского сельсовета Сузунского района Новосибирской области и урегулированию конфликта интересов (приложение № 1).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2. Утвердить Положение о комиссии по соблюдению требований к служебному поведению муниципальных служащих администрации Маюровского сельсовета Сузунского района Новосибирской области и урегулированию конфликта интересов (приложение № 2).</w:t>
      </w:r>
    </w:p>
    <w:p w:rsidR="00F00802" w:rsidRPr="00D329F4" w:rsidRDefault="00F00802" w:rsidP="00F00802">
      <w:pPr>
        <w:shd w:val="clear" w:color="auto" w:fill="FFFFFF"/>
        <w:spacing w:line="147" w:lineRule="atLeast"/>
        <w:ind w:right="17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       3. Опубликовать  настоящее постановление в информационном бюллетене "Маюровский вестник" и на официальном сайте администрации Маюровского сельсовета Сузунского района Новосибирской области.</w:t>
      </w:r>
    </w:p>
    <w:p w:rsidR="00F00802" w:rsidRPr="00D329F4" w:rsidRDefault="00F00802" w:rsidP="00F00802">
      <w:pPr>
        <w:shd w:val="clear" w:color="auto" w:fill="FFFFFF"/>
        <w:spacing w:line="147" w:lineRule="atLeast"/>
        <w:ind w:left="113" w:right="170"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</w:t>
      </w:r>
    </w:p>
    <w:p w:rsidR="00F00802" w:rsidRPr="00D329F4" w:rsidRDefault="00F00802" w:rsidP="00F00802">
      <w:pPr>
        <w:shd w:val="clear" w:color="auto" w:fill="FFFFFF"/>
        <w:spacing w:line="147" w:lineRule="atLeast"/>
        <w:ind w:left="113" w:right="170"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left="113" w:right="170"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right="17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Глава Маюровского сельсовета </w:t>
      </w:r>
    </w:p>
    <w:p w:rsidR="00F00802" w:rsidRPr="00D329F4" w:rsidRDefault="00F00802" w:rsidP="00F00802">
      <w:pPr>
        <w:shd w:val="clear" w:color="auto" w:fill="FFFFFF"/>
        <w:spacing w:line="147" w:lineRule="atLeast"/>
        <w:ind w:right="17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Сузунского района Новосибирской области                             В.В.Чурикова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Приложение №1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к постановлению администрации Маюровского  сельсовета 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579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Сузунского района Новосибирской области</w:t>
      </w:r>
    </w:p>
    <w:p w:rsidR="00F00802" w:rsidRPr="00DA6CB6" w:rsidRDefault="00DA6CB6" w:rsidP="00F00802">
      <w:pPr>
        <w:shd w:val="clear" w:color="auto" w:fill="FFFFFF"/>
        <w:spacing w:line="147" w:lineRule="atLeast"/>
        <w:ind w:firstLine="558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         </w:t>
      </w:r>
      <w:proofErr w:type="spellStart"/>
      <w:r>
        <w:rPr>
          <w:rFonts w:ascii="Times New Roman" w:eastAsia="Times New Roman" w:hAnsi="Times New Roman" w:cs="Times New Roman"/>
          <w:color w:val="000000"/>
          <w:lang w:eastAsia="ru-RU"/>
        </w:rPr>
        <w:t>От</w:t>
      </w:r>
      <w:proofErr w:type="spellEnd"/>
      <w:r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22.06.2015г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№</w:t>
      </w:r>
      <w:proofErr w:type="gramEnd"/>
      <w:r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50</w:t>
      </w:r>
    </w:p>
    <w:p w:rsidR="00F00802" w:rsidRPr="00DA6CB6" w:rsidRDefault="00F00802" w:rsidP="00F00802">
      <w:pPr>
        <w:shd w:val="clear" w:color="auto" w:fill="FFFFFF"/>
        <w:spacing w:line="147" w:lineRule="atLeast"/>
        <w:ind w:firstLine="150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Состав</w:t>
      </w:r>
      <w:proofErr w:type="spellEnd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proofErr w:type="spellStart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комиссии</w:t>
      </w:r>
      <w:proofErr w:type="spellEnd"/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  <w:t xml:space="preserve">по соблюдению требований к служебному поведению муниципальных служащих администрации </w:t>
      </w:r>
      <w:r w:rsidRPr="00D329F4">
        <w:rPr>
          <w:rFonts w:ascii="Times New Roman" w:eastAsia="Times New Roman" w:hAnsi="Times New Roman" w:cs="Times New Roman"/>
          <w:b/>
          <w:color w:val="000000"/>
          <w:lang w:val="ru-RU" w:eastAsia="ru-RU"/>
        </w:rPr>
        <w:t>Маюровского сельсовета Сузунского района Новосибирской области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  <w:t>и урегулированию конфликта интересов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  <w:t>Председатель комиссии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Чурикова В.В. - Глава Маюровского сельсовета Сузунского района Новосибирской области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                                             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  <w:t>Заместитель председателя комиссии: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Девищенко О.В. – депутат Совета депутатов Маюровского сельсовета Сузунского района Новосибирской области</w:t>
      </w:r>
    </w:p>
    <w:p w:rsidR="00F00802" w:rsidRPr="00DA6CB6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Секретарь</w:t>
      </w:r>
      <w:proofErr w:type="spellEnd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proofErr w:type="spellStart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комиссии</w:t>
      </w:r>
      <w:proofErr w:type="spellEnd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Чуриков Г.Г. -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специалист 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администрации Маюровского сельсовета Сузунского района Новосибирской области</w:t>
      </w:r>
      <w:r w:rsidRPr="00D329F4"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  <w:t xml:space="preserve"> 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</w:pPr>
    </w:p>
    <w:p w:rsidR="00F00802" w:rsidRPr="00DA6CB6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Члены</w:t>
      </w:r>
      <w:proofErr w:type="spellEnd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proofErr w:type="spellStart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комиссии</w:t>
      </w:r>
      <w:proofErr w:type="spellEnd"/>
      <w:r w:rsidRPr="00DA6CB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Кравченко Е.П.  – специалист администрации Маюровского сельсовета Сузунского района Новосибирской области 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spell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Риль</w:t>
      </w:r>
      <w:proofErr w:type="spell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С.В. –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депутат Совета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депутатов Маюровского сельсовета Сузунского района Новосибирской области.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</w:p>
    <w:p w:rsidR="00F00802" w:rsidRPr="00D329F4" w:rsidRDefault="00F00802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Приложение № 2</w:t>
      </w:r>
    </w:p>
    <w:p w:rsidR="00F00802" w:rsidRPr="00D329F4" w:rsidRDefault="00F00802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к постановлению администрации</w:t>
      </w:r>
    </w:p>
    <w:p w:rsidR="00F00802" w:rsidRPr="00D329F4" w:rsidRDefault="00F00802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Маюровского  сельсовета</w:t>
      </w:r>
    </w:p>
    <w:p w:rsidR="00F00802" w:rsidRPr="00D329F4" w:rsidRDefault="00F00802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Сузунского района </w:t>
      </w:r>
    </w:p>
    <w:p w:rsidR="00F00802" w:rsidRPr="00D329F4" w:rsidRDefault="00F00802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Новосибирской области</w:t>
      </w:r>
    </w:p>
    <w:p w:rsidR="00F00802" w:rsidRPr="00DA6CB6" w:rsidRDefault="00DA6CB6" w:rsidP="00F00802">
      <w:pPr>
        <w:shd w:val="clear" w:color="auto" w:fill="FFFFFF"/>
        <w:spacing w:line="147" w:lineRule="atLeast"/>
        <w:jc w:val="right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22.06.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2015г. №</w:t>
      </w:r>
      <w:r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50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58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b/>
          <w:bCs/>
          <w:color w:val="000000"/>
          <w:lang w:val="ru-RU" w:eastAsia="ru-RU"/>
        </w:rPr>
        <w:t>ПОЛОЖЕНИЕ</w:t>
      </w: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О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комиссии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по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соблюдению требований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к</w:t>
      </w:r>
      <w:proofErr w:type="gramEnd"/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служебному</w:t>
      </w: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поведению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муниципальных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служащих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и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урегулированию</w:t>
      </w: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конфликтов интересов в администрации</w:t>
      </w:r>
    </w:p>
    <w:p w:rsidR="00F00802" w:rsidRPr="00D329F4" w:rsidRDefault="00F00802" w:rsidP="00F00802">
      <w:pPr>
        <w:shd w:val="clear" w:color="auto" w:fill="FFFFFF"/>
        <w:spacing w:line="147" w:lineRule="atLeast"/>
        <w:jc w:val="center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Маюровского сельсовета Сузунского района Новосибирской области</w:t>
      </w:r>
    </w:p>
    <w:p w:rsidR="00F00802" w:rsidRPr="00D329F4" w:rsidRDefault="00F00802" w:rsidP="00F00802">
      <w:pPr>
        <w:shd w:val="clear" w:color="auto" w:fill="FFFFFF"/>
        <w:spacing w:line="147" w:lineRule="atLeast"/>
        <w:ind w:right="1558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1. Настоящим Положением определяется порядок формирования и деятельности комиссии по соблюдению требований к служебному поведению муниципальных служащих и урегулированию конфликта интересов (далее - комиссия) администрации Маюровского сельсовета Сузунского района Новосибирской области (далее – администрация поселения)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,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образуемой в соответствии с Федеральным законом от 25 декабря 2008 г. 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N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273-ФЗ "О противодействии коррупции".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2. Комиссия в своей деятельности руководствуются Конституцией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законами Новосибирской области, настоящим Положением.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3. Основной задачей комиссии является содействие работе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администрации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Маюровского сельсовета Сузунского района Новосибирской области: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а) в обеспечении соблюдения муниципальными служащими администрации Маюровского  сельсовета Сузунского района Новосибирской области, (далее – муниципальными служащими)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г. 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N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273-ФЗ "О противодействии коррупции", другими федеральными законами (далее – требования к служебному поведению и (или) требования об урегулировании конфликта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интересов);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 в осуществлении в администрации Маюровского сельсовета Сузунского района Новосибирской области, мер по предупреждению коррупции.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администрации Маюровского сельсовета Сузунского района Новосибирской области, (далее - должности муниципальной службы).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5. В состав комиссии входят председатель комиссии, его заместитель,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6. В состав комиссии входят: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а)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Глава Маюровского сельсовета Сузунского района Новосибирской области, (председатель комиссии);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 Депутат Совета депутатов Маюровского сельсовета Сузунского района Новосибирской области (заместитель председателя комиссии);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в)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специалист   администрации Маюровского сельсовета Сузунского района Новосибирской области  (секретарь комиссии);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г) специалист администрации Маюровского сельсовета Сузунского района Новосибирской области (член комиссии);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spell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</w:t>
      </w:r>
      <w:proofErr w:type="spell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) депутат Совета депутатов Маюровского сельсовета Сузунского района Новосибирской области (член комиссии).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7.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8. В заседаниях комиссии с правом совещательного голоса участвуют муниципальные служащие; специалисты, которые могут дать пояснения по вопросам муниципальной службы и вопросам, рассматриваемым комиссией</w:t>
      </w:r>
      <w:r w:rsidRPr="00D329F4">
        <w:rPr>
          <w:rFonts w:ascii="Times New Roman" w:eastAsia="Times New Roman" w:hAnsi="Times New Roman" w:cs="Times New Roman"/>
          <w:i/>
          <w:iCs/>
          <w:color w:val="000000"/>
          <w:lang w:val="ru-RU" w:eastAsia="ru-RU"/>
        </w:rPr>
        <w:t>;</w:t>
      </w:r>
      <w:r w:rsidRPr="00DA6CB6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должностные лица других органов местного самоуправления; представители заинтересованных организаций; 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9. Заседание комиссии считается правомочным, если на нем присутствует не менее двух третей от общего числа членов комиссии.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10.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11. Основаниями для проведения заседания комиссии являются: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а) представление руководителем органа местного самоуправления в соответствии с Положением о проверке достоверности и полноты сведений, представляемых гражданами, претендующими на замещение должностей муниципальной службы и муниципальными служащими и соблюдения муниципальными служащими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требований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к служебному поведению, материалов проверки, свидетельствующих: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- о предоставлении муниципальными служащими недостоверных или неполных сведений о доходах, расходах, об имуществе и обязательствах имущественного характера;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- о несоблюдении муниципальными служащими требований к служебному поведению и (или) требований об урегулировании конфликта интересов;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 поступившее в подразделение кадровой службы органа местного самоуправления, либо должностному лицу органа местного самоуправления, ответственному за работу по профилактике коррупционных и иных правонарушений, в порядке, установленном нормативно-правовым актом органа местного самоуправления:</w:t>
      </w:r>
      <w:proofErr w:type="gramEnd"/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- обращение гражданина, замещавшего должность муниципальной службы, включенную в перечень должностей, утвержденный нормативно-правовым актом органа местного самоуправления, о даче согласия на замещение должности в коммерческой или некоммерческой организации,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до истечения двух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лет со дня</w:t>
      </w:r>
      <w:proofErr w:type="gramEnd"/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увольнения с муниципальной службы;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-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супруга (супруги) и несовершеннолетних детей;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- заявление муниципального служащего о невозможности выполнить требования Федерального закона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от 07.05.2013 г.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в связи с арестом, запретом распоряжения, наложенными компетентными органами иностранного государства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в соответствии с законодательством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имеются иностранные финансовые инструменты, или в связи с иными обстоятельствами, не зависящими от его воли или воли его супруги (супруга)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и несовершеннолетних детей;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в) представление руководителя органа местного самоуправления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органе местного самоуправления мер по предупреждению коррупции;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г) представление руководителем органа местного самоуправления материалов проверки, свидетельствующих о представлении муниципальным служащим недостоверных или неполных сведений о доходах, расходах, об имуществе и обязательствах имущественного характера;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spellStart"/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</w:t>
      </w:r>
      <w:proofErr w:type="spell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) поступившее в орган местного самоуправления уведомления коммерческой или некоммерческой организации о заключении с гражданином, замещавшим должность муниципальной службы в органе местного самоуправления, трудового или гражданско-правового договора на выполнение работ (оказание услуг), если отдельные функции государственного управления данной организацией входили в его должностные (служебные) обязанности, исполняемые во время замещения должности в органе местного самоуправления, при условии, что указанному гражданину комиссией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должности в коммерческой или некоммерческой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12.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13. Председатель комиссии при поступлении к нему информации, содержащей основания для проведения заседания комиссии: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а) в 3-дневный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лицу, ответственному за работу по профилактике коррупционных и иных правонарушений, и с результатами ее проверки;</w:t>
      </w:r>
      <w:proofErr w:type="gramEnd"/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в) рассматривает ходатайства о приглашении на заседание комиссии лиц, указанных в пункте 8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14.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интересов. При наличии письменной просьбы муниципального служащего о рассмотрении указанного вопроса без его участия заседание комиссии проводится в его отсутствие. В случае неявки муниципального служащего или его представителя на заседание комиссии при отсутствии письменной просьбы муниципального служащего о рассмотрении указанного вопроса без его участия рассмотрение вопроса откладывается. В случае вторичной неявки муниципального служащего или его представителя без уважительных причин комиссия может принять решение о рассмотрении указанного вопроса в отсутствие муниципального служащего.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15. На заседании комиссии заслушиваются пояснения муниципального служащего (с его согласия)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16.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17. По итогам рассмотрения вопроса, указанного в абзаце втором подпункта "а" пункта 11 настоящего Положения, комиссия принимает одно из следующих решений: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а) установить, что сведения, представленные муниципальным служащим в соответствии с подпунктом «а» пункта 1 Положения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о проверке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достоверности и полноты сведений, предоставляемых гражданами, претендующими на замещение должностей муниципальной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службы и муниципальными служащими и соблюдения требований к служебному поведению, являются достоверными и полными;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 установить, что сведения, представленные муниципальным служащим в соответствии с подпунктом «а» пункта 1 Положения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о проверке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достоверности и полноты сведений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,, 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предоставляемых гражданами, претендующими на замещение должностей муниципальной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службы и муниципальными служащими и соблюдения требований к служебному поведению, являются недостоверными и (или) неполными. В этом случае комиссия рекомендует руководителю органа местного самоуправления применить к муниципальному служащему конкретную меру ответственности.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18. По итогам рассмотрения вопроса, указанного в абзаце третьем подпункта "а" пункта 11 настоящего Положения, комиссия принимает одно из следующих решений: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а) установить, что муниципальный служащий соблюдал требования к служебному поведению и (или) требования об урегулировании конфликта интересов.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установить, что муниципальный служащий не соблюдал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требования к служебному поведению и (или) требования об урегулировании конфликта интересов. В этом случае главе поселения, рекомендуется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служащему конкретную меру ответственности.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19. По итогам рассмотрения вопроса, указанного в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абзаце втором подпункта "б" пункта 11 настоящего Положения, комиссия принимает одно из следующих решений: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а) дать гражданину согласие на замещение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должности в коммерческой или некоммерческой организации либо на выполнение работ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 отказать гражданину в замещении должности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в коммерческой или некоммерческой организации либо в выполнении работ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и мотивировать свой отказ;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20. По итогам рассмотрения вопроса, указанного в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абзаце третьем подпункта «б» пункта 11 настоящего Положения, комиссия принимает одно из следующих решений: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а) признать,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детей, является объективной и уважительной;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 признать,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 не является уважительной.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В этом случае комиссия рекомендует муниципальному служащему принять меры по предоставлению указанных сведений;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в) признать,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что причина непредставления муниципальным служащим, сведений о доходах, расходах,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главе поселения, рекомендуется применить к муниципальному служащему конкретную меру ответственности.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21. По итогам рассмотрения вопроса, указанного в подпункте «г» пункта 11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настоящего Положения, комиссия принимает одно из следующих решений: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а) признать, что 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сведения, представленные муниципальным служащим являются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достоверными и полными;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б) признать, что 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сведения, представленные муниципальным служащим являются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недостоверными и (или) неполными. В этом случае комиссия рекомендует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главе поселения применить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контроля за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22. По итогам рассмотрения вопроса, указанного в абзаце четвертом подпункта «б» пункта 11 настоящего Положения, комиссия принимает одно из следующих решений: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а) признать, что обстоятельства, препятствующие выполнению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являются объективными и уважительными;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 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 признать, что обстоятельства, препятствующие выполнению требований Федерального закона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не являются объективными и уважительными. В этом случае комиссия рекомендует главе поселения применить к муниципальному служащему конкретную меру ответственности.</w:t>
      </w:r>
    </w:p>
    <w:p w:rsidR="00F00802" w:rsidRPr="00D329F4" w:rsidRDefault="00F00802" w:rsidP="00F00802">
      <w:pPr>
        <w:shd w:val="clear" w:color="auto" w:fill="FFFFFF"/>
        <w:spacing w:line="147" w:lineRule="atLeast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        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23. По итогам рассмотрения вопросов, указанных в подпунктах «а», «б», «г» и «</w:t>
      </w:r>
      <w:proofErr w:type="spell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</w:t>
      </w:r>
      <w:proofErr w:type="spell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» пункта 11 настоящего Положения и при наличии к тому оснований комиссия может принять иное решение. Основания и мотивы принятия такого решения должны быть отражены в протоколе заседания комиссии.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24. Для исполнения решений комиссии могут быть подготовлены проекты нормативных правовых актов администрации поселения, распоряжений администрации поселения, которые в установленном порядке представляются на рассмотрение главы поселения.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25. Решения комиссии по вопросам, указанным в пункте 11 настоящего Положения, принимаются простым большинством голосов присутствующих на заседании членов комиссии.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26. Решения комиссии оформляются протоколами, которые подписывают члены комиссии, принимавшие участие в ее заседании. Решения комиссии для главы поселения  носят рекомендательный характер.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Обязательный характер носят решение, принимаемые по итогам рассмотрения вопросов, связанных с 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поступившими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ответственному лицу за работу по профилактике коррупционных и иных правонарушений: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- обращением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гражданина, замещавшего в органе местного самоуправления должность муниципальной службы, включенную в перечень должностей, утвержденный НПА местной администрации,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о даче согласия на замещение должности в коммерческой или некоммерческой организации,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организации входили в его должностные (служебные) обязанности, до истечении 2 лет со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дня увольнения с муниципальной службы;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- заявлением муниципального служащего о невозможности по объективным причинам представить сведения о доходах, об имуществе и обязательствах имущественного</w:t>
      </w:r>
      <w:r w:rsidRPr="00DA6CB6">
        <w:rPr>
          <w:rFonts w:ascii="Times New Roman" w:eastAsia="Times New Roman" w:hAnsi="Times New Roman" w:cs="Times New Roman"/>
          <w:color w:val="000000"/>
          <w:lang w:eastAsia="ru-RU"/>
        </w:rPr>
        <w:t>  </w:t>
      </w: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характера своих супруги (супруга) и несовершеннолетних детей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90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27. В протоколе заседания комиссии указываются: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в) предъявляемые к муниципальному служащему претензии, материалы, на которых они основываются;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г) содержание пояснений муниципального служащего и других лиц по существу предъявляемых претензий;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spell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д</w:t>
      </w:r>
      <w:proofErr w:type="spell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) фамилии, имена, отчества выступивших на заседании лиц и краткое изложение их выступлений;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е) источник информации, содержащей основания для проведения заседания комиссии, дата поступления информации в администрацию поселения;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ж) другие сведения;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proofErr w:type="spell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з</w:t>
      </w:r>
      <w:proofErr w:type="spell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) результаты голосования;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15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и) решение и обоснование его принятия.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28.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29. Копии протокола заседания комиссии в 3-дневный срок со дня заседания направляются главе поселения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,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полностью или в виде выписок из него - муниципальному служащему, а также по решению комиссии - иным заинтересованным лицам.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567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30. Глава поселения рассматривает протокол заседания комиссии и вправе учесть в пределах своей </w:t>
      </w:r>
      <w:proofErr w:type="gramStart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компетенции</w:t>
      </w:r>
      <w:proofErr w:type="gramEnd"/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поселения  в письменной форме уведомляет комиссию в месячный срок со дня поступления к нему протокола заседания комиссии. Решение главы поселения оглашается на ближайшем заседании комиссии и принимается к сведению без обсуждения.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31.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поселения 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32. В случае установления комиссией факта совершения муниципальным служащим действия (бездействия), содержащего признаки административного правонарушения или состава преступления, председатель комиссии передает информацию о совершении указанного действия (бездействия) и подтверждающие такой факт документы в правоохранительные органы в 3-дневный срок, а при необходимости - немедленно.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33.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F00802" w:rsidRPr="00D329F4" w:rsidRDefault="00F00802" w:rsidP="00F00802">
      <w:pPr>
        <w:shd w:val="clear" w:color="auto" w:fill="FFFFFF"/>
        <w:spacing w:line="147" w:lineRule="atLeast"/>
        <w:ind w:firstLine="720"/>
        <w:jc w:val="both"/>
        <w:rPr>
          <w:rFonts w:ascii="Times New Roman" w:eastAsia="Times New Roman" w:hAnsi="Times New Roman" w:cs="Times New Roman"/>
          <w:color w:val="000000"/>
          <w:lang w:val="ru-RU" w:eastAsia="ru-RU"/>
        </w:rPr>
      </w:pPr>
      <w:r w:rsidRPr="00D329F4">
        <w:rPr>
          <w:rFonts w:ascii="Times New Roman" w:eastAsia="Times New Roman" w:hAnsi="Times New Roman" w:cs="Times New Roman"/>
          <w:color w:val="000000"/>
          <w:lang w:val="ru-RU" w:eastAsia="ru-RU"/>
        </w:rPr>
        <w:t>34.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осуществляется ответственным лицом по профилактике коррупционных и иных правонарушений.</w:t>
      </w:r>
    </w:p>
    <w:p w:rsidR="00F00802" w:rsidRPr="00D329F4" w:rsidRDefault="00F00802" w:rsidP="00F00802">
      <w:pPr>
        <w:jc w:val="both"/>
        <w:rPr>
          <w:rFonts w:ascii="Times New Roman" w:hAnsi="Times New Roman" w:cs="Times New Roman"/>
          <w:color w:val="000000"/>
          <w:lang w:val="ru-RU"/>
        </w:rPr>
      </w:pPr>
    </w:p>
    <w:p w:rsidR="00F00802" w:rsidRPr="00D329F4" w:rsidRDefault="00F00802" w:rsidP="00F00802">
      <w:pPr>
        <w:rPr>
          <w:rFonts w:ascii="Times New Roman" w:hAnsi="Times New Roman" w:cs="Times New Roman"/>
          <w:lang w:val="ru-RU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pStyle w:val="ConsNormal"/>
        <w:spacing w:line="230" w:lineRule="auto"/>
        <w:ind w:right="0" w:firstLine="284"/>
        <w:jc w:val="both"/>
        <w:rPr>
          <w:spacing w:val="6"/>
          <w:sz w:val="22"/>
          <w:szCs w:val="22"/>
        </w:rPr>
      </w:pPr>
    </w:p>
    <w:p w:rsidR="00F00802" w:rsidRPr="00DA6CB6" w:rsidRDefault="00F00802" w:rsidP="00F00802">
      <w:pPr>
        <w:jc w:val="both"/>
        <w:rPr>
          <w:rFonts w:ascii="Times New Roman" w:hAnsi="Times New Roman" w:cs="Times New Roman"/>
          <w:lang w:val="ru-RU"/>
        </w:rPr>
      </w:pPr>
    </w:p>
    <w:p w:rsidR="00F00802" w:rsidRPr="00DA6CB6" w:rsidRDefault="00F00802" w:rsidP="00F00802">
      <w:pPr>
        <w:pStyle w:val="a3"/>
        <w:spacing w:before="0" w:after="0"/>
        <w:ind w:left="-360" w:firstLine="720"/>
        <w:jc w:val="both"/>
        <w:rPr>
          <w:rFonts w:ascii="Times New Roman" w:hAnsi="Times New Roman"/>
          <w:sz w:val="22"/>
          <w:szCs w:val="22"/>
        </w:rPr>
      </w:pPr>
    </w:p>
    <w:p w:rsidR="00F00802" w:rsidRDefault="00F00802" w:rsidP="00F00802">
      <w:pPr>
        <w:ind w:right="715"/>
        <w:rPr>
          <w:sz w:val="28"/>
          <w:szCs w:val="28"/>
          <w:lang w:val="ru-RU"/>
        </w:rPr>
      </w:pPr>
    </w:p>
    <w:p w:rsidR="00F00802" w:rsidRDefault="00F00802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Default="00D329F4" w:rsidP="00D329F4">
      <w:pPr>
        <w:ind w:right="715"/>
        <w:rPr>
          <w:sz w:val="28"/>
          <w:szCs w:val="28"/>
        </w:rPr>
      </w:pPr>
    </w:p>
    <w:p w:rsidR="00D329F4" w:rsidRPr="00D329F4" w:rsidRDefault="00D329F4" w:rsidP="00D329F4">
      <w:pPr>
        <w:ind w:right="715" w:firstLine="0"/>
        <w:rPr>
          <w:sz w:val="28"/>
          <w:szCs w:val="28"/>
        </w:rPr>
      </w:pPr>
    </w:p>
    <w:tbl>
      <w:tblPr>
        <w:tblStyle w:val="a5"/>
        <w:tblpPr w:leftFromText="180" w:rightFromText="180" w:vertAnchor="text" w:horzAnchor="margin" w:tblpY="30"/>
        <w:tblW w:w="0" w:type="auto"/>
        <w:tblLook w:val="04A0"/>
      </w:tblPr>
      <w:tblGrid>
        <w:gridCol w:w="3190"/>
        <w:gridCol w:w="3190"/>
        <w:gridCol w:w="3191"/>
      </w:tblGrid>
      <w:tr w:rsidR="00D329F4" w:rsidRPr="00DA6CB6" w:rsidTr="00D329F4">
        <w:tc>
          <w:tcPr>
            <w:tcW w:w="3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29F4" w:rsidRPr="00D329F4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val="ru-RU" w:eastAsia="en-US"/>
              </w:rPr>
            </w:pPr>
          </w:p>
          <w:p w:rsidR="00D329F4" w:rsidRPr="00D329F4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val="ru-RU" w:eastAsia="en-US"/>
              </w:rPr>
            </w:pPr>
            <w:r w:rsidRPr="00D329F4">
              <w:rPr>
                <w:spacing w:val="6"/>
                <w:sz w:val="22"/>
                <w:szCs w:val="22"/>
                <w:lang w:val="ru-RU" w:eastAsia="en-US"/>
              </w:rPr>
              <w:t>Администрация Маюровского сельсовета, Совет депутатов Маюровского сельсовета</w:t>
            </w:r>
          </w:p>
        </w:tc>
        <w:tc>
          <w:tcPr>
            <w:tcW w:w="3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29F4" w:rsidRPr="00D329F4" w:rsidRDefault="00D329F4" w:rsidP="00D329F4">
            <w:pPr>
              <w:pStyle w:val="ConsNormal"/>
              <w:spacing w:line="230" w:lineRule="auto"/>
              <w:ind w:right="0" w:firstLine="0"/>
              <w:jc w:val="center"/>
              <w:rPr>
                <w:spacing w:val="6"/>
                <w:sz w:val="22"/>
                <w:szCs w:val="22"/>
                <w:lang w:val="ru-RU" w:eastAsia="en-US"/>
              </w:rPr>
            </w:pPr>
          </w:p>
          <w:p w:rsidR="00D329F4" w:rsidRPr="00D329F4" w:rsidRDefault="00D329F4" w:rsidP="00D329F4">
            <w:pPr>
              <w:pStyle w:val="ConsNormal"/>
              <w:spacing w:line="230" w:lineRule="auto"/>
              <w:ind w:right="0" w:firstLine="0"/>
              <w:jc w:val="center"/>
              <w:rPr>
                <w:spacing w:val="6"/>
                <w:sz w:val="22"/>
                <w:szCs w:val="22"/>
                <w:lang w:val="ru-RU" w:eastAsia="en-US"/>
              </w:rPr>
            </w:pPr>
            <w:r w:rsidRPr="00D329F4">
              <w:rPr>
                <w:spacing w:val="6"/>
                <w:sz w:val="22"/>
                <w:szCs w:val="22"/>
                <w:lang w:val="ru-RU" w:eastAsia="en-US"/>
              </w:rPr>
              <w:t>Адрес издателя:</w:t>
            </w:r>
          </w:p>
          <w:p w:rsidR="00D329F4" w:rsidRPr="00D329F4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val="ru-RU" w:eastAsia="en-US"/>
              </w:rPr>
            </w:pPr>
            <w:r w:rsidRPr="00D329F4">
              <w:rPr>
                <w:spacing w:val="6"/>
                <w:sz w:val="22"/>
                <w:szCs w:val="22"/>
                <w:lang w:val="ru-RU" w:eastAsia="en-US"/>
              </w:rPr>
              <w:t xml:space="preserve">633636, Новосибирская область, Сузунский район, </w:t>
            </w:r>
            <w:proofErr w:type="spellStart"/>
            <w:r w:rsidRPr="00D329F4">
              <w:rPr>
                <w:spacing w:val="6"/>
                <w:sz w:val="22"/>
                <w:szCs w:val="22"/>
                <w:lang w:val="ru-RU" w:eastAsia="en-US"/>
              </w:rPr>
              <w:t>с</w:t>
            </w:r>
            <w:proofErr w:type="gramStart"/>
            <w:r w:rsidRPr="00D329F4">
              <w:rPr>
                <w:spacing w:val="6"/>
                <w:sz w:val="22"/>
                <w:szCs w:val="22"/>
                <w:lang w:val="ru-RU" w:eastAsia="en-US"/>
              </w:rPr>
              <w:t>.М</w:t>
            </w:r>
            <w:proofErr w:type="gramEnd"/>
            <w:r w:rsidRPr="00D329F4">
              <w:rPr>
                <w:spacing w:val="6"/>
                <w:sz w:val="22"/>
                <w:szCs w:val="22"/>
                <w:lang w:val="ru-RU" w:eastAsia="en-US"/>
              </w:rPr>
              <w:t>аюрово</w:t>
            </w:r>
            <w:proofErr w:type="spellEnd"/>
            <w:r w:rsidRPr="00D329F4">
              <w:rPr>
                <w:spacing w:val="6"/>
                <w:sz w:val="22"/>
                <w:szCs w:val="22"/>
                <w:lang w:val="ru-RU" w:eastAsia="en-US"/>
              </w:rPr>
              <w:t xml:space="preserve">, </w:t>
            </w:r>
            <w:proofErr w:type="spellStart"/>
            <w:r w:rsidRPr="00D329F4">
              <w:rPr>
                <w:spacing w:val="6"/>
                <w:sz w:val="22"/>
                <w:szCs w:val="22"/>
                <w:lang w:val="ru-RU" w:eastAsia="en-US"/>
              </w:rPr>
              <w:t>ул</w:t>
            </w:r>
            <w:proofErr w:type="spellEnd"/>
            <w:r w:rsidRPr="00D329F4">
              <w:rPr>
                <w:spacing w:val="6"/>
                <w:sz w:val="22"/>
                <w:szCs w:val="22"/>
                <w:lang w:val="ru-RU" w:eastAsia="en-US"/>
              </w:rPr>
              <w:t xml:space="preserve"> Центральная 11</w:t>
            </w:r>
          </w:p>
          <w:p w:rsidR="00D329F4" w:rsidRPr="00DA6CB6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eastAsia="en-US"/>
              </w:rPr>
            </w:pPr>
            <w:r w:rsidRPr="00D329F4">
              <w:rPr>
                <w:spacing w:val="6"/>
                <w:sz w:val="22"/>
                <w:szCs w:val="22"/>
                <w:lang w:val="ru-RU" w:eastAsia="en-US"/>
              </w:rPr>
              <w:t xml:space="preserve">       </w:t>
            </w:r>
            <w:proofErr w:type="spellStart"/>
            <w:r w:rsidRPr="00DA6CB6">
              <w:rPr>
                <w:spacing w:val="6"/>
                <w:sz w:val="22"/>
                <w:szCs w:val="22"/>
                <w:lang w:eastAsia="en-US"/>
              </w:rPr>
              <w:t>Факс</w:t>
            </w:r>
            <w:proofErr w:type="spellEnd"/>
            <w:r w:rsidRPr="00DA6CB6">
              <w:rPr>
                <w:spacing w:val="6"/>
                <w:sz w:val="22"/>
                <w:szCs w:val="22"/>
                <w:lang w:eastAsia="en-US"/>
              </w:rPr>
              <w:t xml:space="preserve"> 8(38346) 44-839</w:t>
            </w:r>
          </w:p>
        </w:tc>
        <w:tc>
          <w:tcPr>
            <w:tcW w:w="31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329F4" w:rsidRPr="00D329F4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val="ru-RU" w:eastAsia="en-US"/>
              </w:rPr>
            </w:pPr>
            <w:r w:rsidRPr="00D329F4">
              <w:rPr>
                <w:spacing w:val="6"/>
                <w:sz w:val="22"/>
                <w:szCs w:val="22"/>
                <w:lang w:val="ru-RU" w:eastAsia="en-US"/>
              </w:rPr>
              <w:t xml:space="preserve">     </w:t>
            </w:r>
          </w:p>
          <w:p w:rsidR="00D329F4" w:rsidRPr="00D329F4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val="ru-RU" w:eastAsia="en-US"/>
              </w:rPr>
            </w:pPr>
            <w:r w:rsidRPr="00D329F4">
              <w:rPr>
                <w:spacing w:val="6"/>
                <w:sz w:val="22"/>
                <w:szCs w:val="22"/>
                <w:lang w:val="ru-RU" w:eastAsia="en-US"/>
              </w:rPr>
              <w:t xml:space="preserve">Тираж </w:t>
            </w:r>
            <w:r>
              <w:rPr>
                <w:spacing w:val="6"/>
                <w:sz w:val="22"/>
                <w:szCs w:val="22"/>
                <w:lang w:eastAsia="en-US"/>
              </w:rPr>
              <w:t>3</w:t>
            </w:r>
            <w:r w:rsidRPr="00D329F4">
              <w:rPr>
                <w:spacing w:val="6"/>
                <w:sz w:val="22"/>
                <w:szCs w:val="22"/>
                <w:lang w:val="ru-RU" w:eastAsia="en-US"/>
              </w:rPr>
              <w:t xml:space="preserve"> экземпляров.</w:t>
            </w:r>
          </w:p>
          <w:p w:rsidR="00D329F4" w:rsidRPr="00D329F4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val="ru-RU" w:eastAsia="en-US"/>
              </w:rPr>
            </w:pPr>
            <w:r w:rsidRPr="00D329F4">
              <w:rPr>
                <w:spacing w:val="6"/>
                <w:sz w:val="22"/>
                <w:szCs w:val="22"/>
                <w:lang w:val="ru-RU" w:eastAsia="en-US"/>
              </w:rPr>
              <w:t>Распространяется бесплатно.</w:t>
            </w:r>
          </w:p>
          <w:p w:rsidR="00D329F4" w:rsidRPr="00D329F4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val="ru-RU" w:eastAsia="en-US"/>
              </w:rPr>
            </w:pPr>
            <w:r w:rsidRPr="00D329F4">
              <w:rPr>
                <w:spacing w:val="6"/>
                <w:sz w:val="22"/>
                <w:szCs w:val="22"/>
                <w:lang w:val="ru-RU" w:eastAsia="en-US"/>
              </w:rPr>
              <w:t xml:space="preserve">Отпечатано в Администрации </w:t>
            </w:r>
          </w:p>
          <w:p w:rsidR="00D329F4" w:rsidRPr="00DA6CB6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eastAsia="en-US"/>
              </w:rPr>
            </w:pPr>
            <w:r w:rsidRPr="00DA6CB6">
              <w:rPr>
                <w:spacing w:val="6"/>
                <w:sz w:val="22"/>
                <w:szCs w:val="22"/>
                <w:lang w:eastAsia="en-US"/>
              </w:rPr>
              <w:t xml:space="preserve">Маюровского </w:t>
            </w:r>
            <w:proofErr w:type="spellStart"/>
            <w:r w:rsidRPr="00DA6CB6">
              <w:rPr>
                <w:spacing w:val="6"/>
                <w:sz w:val="22"/>
                <w:szCs w:val="22"/>
                <w:lang w:eastAsia="en-US"/>
              </w:rPr>
              <w:t>сельсовета</w:t>
            </w:r>
            <w:proofErr w:type="spellEnd"/>
          </w:p>
          <w:p w:rsidR="00D329F4" w:rsidRPr="00DA6CB6" w:rsidRDefault="00D329F4" w:rsidP="00D329F4">
            <w:pPr>
              <w:pStyle w:val="ConsNormal"/>
              <w:spacing w:line="230" w:lineRule="auto"/>
              <w:ind w:right="0" w:firstLine="0"/>
              <w:jc w:val="both"/>
              <w:rPr>
                <w:spacing w:val="6"/>
                <w:sz w:val="22"/>
                <w:szCs w:val="22"/>
                <w:lang w:eastAsia="en-US"/>
              </w:rPr>
            </w:pPr>
          </w:p>
        </w:tc>
      </w:tr>
    </w:tbl>
    <w:p w:rsidR="002D0BB0" w:rsidRPr="00D329F4" w:rsidRDefault="00F00802" w:rsidP="00D329F4">
      <w:pPr>
        <w:ind w:right="715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       </w:t>
      </w:r>
      <w:r w:rsidR="00D329F4">
        <w:rPr>
          <w:sz w:val="28"/>
          <w:szCs w:val="28"/>
          <w:lang w:val="ru-RU"/>
        </w:rPr>
        <w:t xml:space="preserve">                    </w:t>
      </w:r>
    </w:p>
    <w:sectPr w:rsidR="002D0BB0" w:rsidRPr="00D329F4" w:rsidSect="00D329F4">
      <w:pgSz w:w="11906" w:h="16838"/>
      <w:pgMar w:top="1134" w:right="850" w:bottom="1134" w:left="156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characterSpacingControl w:val="doNotCompress"/>
  <w:savePreviewPicture/>
  <w:compat/>
  <w:rsids>
    <w:rsidRoot w:val="00F00802"/>
    <w:rsid w:val="00251ACC"/>
    <w:rsid w:val="002D0BB0"/>
    <w:rsid w:val="00340681"/>
    <w:rsid w:val="00D329F4"/>
    <w:rsid w:val="00DA6CB6"/>
    <w:rsid w:val="00F008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0802"/>
    <w:pPr>
      <w:spacing w:after="0" w:line="240" w:lineRule="auto"/>
      <w:ind w:firstLine="360"/>
    </w:pPr>
    <w:rPr>
      <w:rFonts w:eastAsiaTheme="minorEastAsia"/>
      <w:lang w:val="en-US" w:bidi="en-US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F00802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F00802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  <w:lang w:val="en-US" w:bidi="en-US"/>
    </w:rPr>
  </w:style>
  <w:style w:type="paragraph" w:styleId="a3">
    <w:name w:val="Normal (Web)"/>
    <w:basedOn w:val="a"/>
    <w:semiHidden/>
    <w:unhideWhenUsed/>
    <w:rsid w:val="00F00802"/>
    <w:pPr>
      <w:spacing w:before="32" w:after="32"/>
      <w:ind w:firstLine="0"/>
    </w:pPr>
    <w:rPr>
      <w:rFonts w:ascii="Arial" w:eastAsia="Arial Unicode MS" w:hAnsi="Arial" w:cs="Times New Roman"/>
      <w:color w:val="000000"/>
      <w:spacing w:val="2"/>
      <w:sz w:val="24"/>
      <w:szCs w:val="20"/>
      <w:lang w:val="ru-RU" w:eastAsia="ru-RU" w:bidi="ar-SA"/>
    </w:rPr>
  </w:style>
  <w:style w:type="paragraph" w:styleId="a4">
    <w:name w:val="caption"/>
    <w:basedOn w:val="a"/>
    <w:next w:val="a"/>
    <w:uiPriority w:val="35"/>
    <w:semiHidden/>
    <w:unhideWhenUsed/>
    <w:qFormat/>
    <w:rsid w:val="00F00802"/>
    <w:rPr>
      <w:b/>
      <w:bCs/>
      <w:sz w:val="18"/>
      <w:szCs w:val="18"/>
    </w:rPr>
  </w:style>
  <w:style w:type="paragraph" w:customStyle="1" w:styleId="ConsNormal">
    <w:name w:val="ConsNormal"/>
    <w:semiHidden/>
    <w:rsid w:val="00F00802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00802"/>
    <w:pPr>
      <w:spacing w:after="0" w:line="240" w:lineRule="auto"/>
      <w:ind w:firstLine="360"/>
    </w:pPr>
    <w:rPr>
      <w:lang w:val="en-US" w:bidi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0080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0802"/>
    <w:rPr>
      <w:rFonts w:ascii="Tahoma" w:eastAsiaTheme="minorEastAsia" w:hAnsi="Tahoma" w:cs="Tahoma"/>
      <w:sz w:val="16"/>
      <w:szCs w:val="16"/>
      <w:lang w:val="en-US" w:bidi="en-US"/>
    </w:rPr>
  </w:style>
  <w:style w:type="paragraph" w:customStyle="1" w:styleId="Heading">
    <w:name w:val="Heading"/>
    <w:rsid w:val="00F0080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F008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</w:pPr>
    <w:rPr>
      <w:rFonts w:ascii="Courier New" w:eastAsia="Times New Roman" w:hAnsi="Courier New" w:cs="Courier New"/>
      <w:sz w:val="20"/>
      <w:szCs w:val="20"/>
      <w:lang w:val="ru-RU" w:eastAsia="ru-RU" w:bidi="ar-SA"/>
    </w:rPr>
  </w:style>
  <w:style w:type="character" w:customStyle="1" w:styleId="HTML0">
    <w:name w:val="Стандартный HTML Знак"/>
    <w:basedOn w:val="a0"/>
    <w:link w:val="HTML"/>
    <w:uiPriority w:val="99"/>
    <w:rsid w:val="00F00802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50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10</Pages>
  <Words>4034</Words>
  <Characters>22997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Admin</cp:lastModifiedBy>
  <cp:revision>2</cp:revision>
  <cp:lastPrinted>2015-06-25T05:45:00Z</cp:lastPrinted>
  <dcterms:created xsi:type="dcterms:W3CDTF">2015-06-25T04:19:00Z</dcterms:created>
  <dcterms:modified xsi:type="dcterms:W3CDTF">2015-06-25T05:45:00Z</dcterms:modified>
</cp:coreProperties>
</file>