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C9" w:rsidRDefault="001360C9" w:rsidP="001360C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360C9" w:rsidRDefault="001360C9" w:rsidP="00136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МАЮРОВСКОГО СЕЛЬСОВЕТА</w:t>
      </w:r>
    </w:p>
    <w:p w:rsidR="001360C9" w:rsidRPr="001360C9" w:rsidRDefault="001360C9" w:rsidP="001360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0C9">
        <w:rPr>
          <w:rFonts w:ascii="Times New Roman" w:hAnsi="Times New Roman" w:cs="Times New Roman"/>
          <w:bCs/>
          <w:sz w:val="28"/>
          <w:szCs w:val="28"/>
        </w:rPr>
        <w:t>Сузунского района Новосибирской области</w:t>
      </w:r>
    </w:p>
    <w:p w:rsidR="001360C9" w:rsidRPr="001360C9" w:rsidRDefault="001360C9" w:rsidP="001360C9">
      <w:pPr>
        <w:pStyle w:val="11"/>
        <w:rPr>
          <w:b w:val="0"/>
        </w:rPr>
      </w:pPr>
    </w:p>
    <w:p w:rsidR="001360C9" w:rsidRDefault="001360C9" w:rsidP="001360C9">
      <w:pPr>
        <w:pStyle w:val="11"/>
      </w:pPr>
      <w:r>
        <w:t>ПОСТАНОВЛЕНИЕ</w:t>
      </w:r>
    </w:p>
    <w:p w:rsidR="001360C9" w:rsidRDefault="001360C9" w:rsidP="0013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0C9" w:rsidRDefault="0015751F" w:rsidP="001360C9">
      <w:pPr>
        <w:tabs>
          <w:tab w:val="left" w:pos="9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  <w:r w:rsidR="001360C9">
        <w:rPr>
          <w:rFonts w:ascii="Times New Roman" w:hAnsi="Times New Roman" w:cs="Times New Roman"/>
          <w:sz w:val="28"/>
          <w:szCs w:val="28"/>
        </w:rPr>
        <w:t xml:space="preserve">2016г.                              с. Маюрово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1360C9" w:rsidRDefault="001360C9" w:rsidP="001360C9">
      <w:pPr>
        <w:tabs>
          <w:tab w:val="left" w:pos="9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0C9" w:rsidRDefault="001360C9" w:rsidP="001360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 о 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1360C9" w:rsidRDefault="001360C9" w:rsidP="001360C9">
      <w:pPr>
        <w:rPr>
          <w:rFonts w:ascii="Times New Roman" w:hAnsi="Times New Roman" w:cs="Times New Roman"/>
        </w:rPr>
      </w:pPr>
    </w:p>
    <w:p w:rsidR="001360C9" w:rsidRDefault="001360C9" w:rsidP="001360C9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70557294/paragraph/303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 Правительства РФ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администрация Маюровского сельсовета Сузунского района Новосибирской области, 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  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360C9" w:rsidRDefault="00147CB0" w:rsidP="001360C9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2</w:t>
      </w:r>
      <w:r w:rsidR="001360C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"Маюровский вестник" и разместить на официальном сайте администрации Маюровского сельсовета Сузунского района Новосибирской области в сети Интернет.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360C9" w:rsidRDefault="001360C9" w:rsidP="001360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Маюровского сельсовета </w:t>
      </w:r>
    </w:p>
    <w:p w:rsidR="001360C9" w:rsidRDefault="001360C9" w:rsidP="001360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В.В.Чурикова</w:t>
      </w:r>
    </w:p>
    <w:p w:rsidR="00147CB0" w:rsidRDefault="00147CB0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47CB0" w:rsidRDefault="00147CB0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47CB0" w:rsidRDefault="00147CB0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47CB0" w:rsidRDefault="00147CB0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360C9" w:rsidRDefault="001360C9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360C9" w:rsidRDefault="001360C9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360C9" w:rsidRDefault="001360C9" w:rsidP="001360C9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Маюровского  сельсовета Сузунского района Новосибирской области</w:t>
      </w:r>
    </w:p>
    <w:p w:rsidR="001360C9" w:rsidRDefault="0015751F" w:rsidP="00147CB0">
      <w:pPr>
        <w:ind w:left="59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от 31.03.</w:t>
      </w:r>
      <w:r w:rsidR="00147CB0">
        <w:rPr>
          <w:rFonts w:ascii="Times New Roman" w:hAnsi="Times New Roman" w:cs="Times New Roman"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№ 33</w:t>
      </w:r>
    </w:p>
    <w:bookmarkEnd w:id="1"/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p w:rsidR="001360C9" w:rsidRDefault="001360C9" w:rsidP="001360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1360C9" w:rsidRDefault="001360C9" w:rsidP="001360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 муниципальные должности,  муниципальными служащими, служащими администрации Маюровского сельсовета Сузунского района Новосибирской области (далее соответственно - лица, замещающие 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(выкупа) и зачисления средств, вырученных от его реализации.</w:t>
      </w:r>
    </w:p>
    <w:bookmarkEnd w:id="2"/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3" w:name="sub_10021"/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 муниципальную  должность, служащим 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4" w:name="sub_10022"/>
      <w:bookmarkEnd w:id="3"/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 муниципальную  должность, служащим 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4"/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замещающие  муниципальные должности, служащие 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5" w:anchor="sub_1000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администрацию Маюровского сельсовета Сузунского района Новосибирской области (далее - уполномоченный орган, муниципальный орган).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5" w:name="sub_1005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6" w:name="sub_10053"/>
      <w:bookmarkEnd w:id="5"/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6" w:anchor="sub_1005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anchor="sub_10052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 муниципальную должность, служащего оно представляется не позднее следующего дня после ее устранения.</w:t>
      </w:r>
    </w:p>
    <w:bookmarkEnd w:id="6"/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образованную в соответствии с </w:t>
      </w:r>
      <w:hyperlink r:id="rId8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 о бухгалтерском учете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 уполномоченного органа,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7" w:name="sub_1008"/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 муниципальную должность, независимо от его стоимости, подлежит передаче на хранение в порядке, предусмотренном </w:t>
      </w:r>
      <w:hyperlink r:id="rId9" w:anchor="sub_1007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9" w:name="sub_1010"/>
      <w:bookmarkEnd w:id="8"/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9"/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образования.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r>
        <w:rPr>
          <w:rFonts w:ascii="Times New Roman" w:hAnsi="Times New Roman" w:cs="Times New Roman"/>
          <w:sz w:val="28"/>
          <w:szCs w:val="28"/>
        </w:rPr>
        <w:t xml:space="preserve">12. Лицо, замещающее  муниципальную должность, служащий сдавшие подарок, </w:t>
      </w:r>
      <w:bookmarkEnd w:id="1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1" w:name="sub_1014"/>
      <w:r>
        <w:rPr>
          <w:rFonts w:ascii="Times New Roman" w:hAnsi="Times New Roman" w:cs="Times New Roman"/>
          <w:sz w:val="28"/>
          <w:szCs w:val="28"/>
        </w:rPr>
        <w:t>13. Подарок, в отношении которого не поступило заявление о его выкупе,   может использоваться  муниципальным органом с учетом заключения комиссии   о целесообразности использования подарка для обеспечения деятельности  муниципального органа.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>
        <w:rPr>
          <w:rFonts w:ascii="Times New Roman" w:hAnsi="Times New Roman" w:cs="Times New Roman"/>
          <w:sz w:val="28"/>
          <w:szCs w:val="28"/>
        </w:rPr>
        <w:t xml:space="preserve">14. В случае нецелесообразности использования подарка руководителем 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 органами и организациями посредством проведения торгов в порядке, предусмотренном </w:t>
      </w:r>
      <w:hyperlink r:id="rId10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3" w:name="sub_1016"/>
      <w:bookmarkEnd w:id="12"/>
      <w:r>
        <w:rPr>
          <w:rFonts w:ascii="Times New Roman" w:hAnsi="Times New Roman" w:cs="Times New Roman"/>
          <w:sz w:val="28"/>
          <w:szCs w:val="28"/>
        </w:rPr>
        <w:t xml:space="preserve">15. Оценка стоимости подарка для реализации (выкупа), пунктом </w:t>
      </w:r>
      <w:hyperlink r:id="rId11" w:anchor="sub_1015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12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4" w:name="sub_1017"/>
      <w:bookmarkEnd w:id="13"/>
      <w:r>
        <w:rPr>
          <w:rFonts w:ascii="Times New Roman" w:hAnsi="Times New Roman" w:cs="Times New Roman"/>
          <w:sz w:val="28"/>
          <w:szCs w:val="28"/>
        </w:rPr>
        <w:t>16. В случае если подарок не выкуплен или не реализован, руководителем 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5" w:name="sub_1018"/>
      <w:bookmarkEnd w:id="14"/>
      <w:r>
        <w:rPr>
          <w:rFonts w:ascii="Times New Roman" w:hAnsi="Times New Roman" w:cs="Times New Roman"/>
          <w:sz w:val="28"/>
          <w:szCs w:val="28"/>
        </w:rPr>
        <w:t xml:space="preserve">17. Средства, вырученные от реализации (выкупа) подарка, зачисляются в доход соответствующего бюджета в порядке, установленном </w:t>
      </w:r>
      <w:hyperlink r:id="rId13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:rsidR="001360C9" w:rsidRDefault="001360C9" w:rsidP="001360C9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1360C9" w:rsidRDefault="001360C9" w:rsidP="001360C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360C9" w:rsidRDefault="001360C9" w:rsidP="001360C9">
      <w:pPr>
        <w:ind w:firstLine="698"/>
        <w:jc w:val="right"/>
        <w:rPr>
          <w:rStyle w:val="a7"/>
          <w:color w:val="auto"/>
        </w:rPr>
      </w:pPr>
    </w:p>
    <w:p w:rsidR="001360C9" w:rsidRDefault="001360C9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360C9" w:rsidRDefault="001360C9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360C9" w:rsidRDefault="001360C9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47CB0" w:rsidRDefault="00147CB0" w:rsidP="001360C9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1360C9" w:rsidRDefault="001360C9" w:rsidP="001360C9">
      <w:pPr>
        <w:ind w:firstLine="698"/>
        <w:jc w:val="right"/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r:id="rId14" w:anchor="sub_100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о сообщении отдельными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категориями лиц о получении подарка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в связи с протокольными мероприятиями</w:t>
      </w:r>
      <w:proofErr w:type="gram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служебными командировками и другими официальными мероприятиями,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участие в которых связано с исполнением ими служебных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(должностных) обязанностей, сдаче и оценке подарка, реализации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(выкупе) и зачислении средств, вырученных от его реализации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</w:p>
    <w:p w:rsidR="001360C9" w:rsidRDefault="001360C9" w:rsidP="00136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Уведомление о получении подарка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p w:rsidR="001360C9" w:rsidRDefault="00147CB0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60C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1360C9" w:rsidRDefault="001360C9" w:rsidP="001360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Уведомление о получении подарка от "___" ______________ 20__ г.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Извещаю </w:t>
      </w:r>
      <w:r w:rsidR="00147CB0">
        <w:rPr>
          <w:rFonts w:ascii="Times New Roman" w:hAnsi="Times New Roman" w:cs="Times New Roman"/>
          <w:sz w:val="28"/>
          <w:szCs w:val="28"/>
        </w:rPr>
        <w:t>о получении  _________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7C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командировки, другого официального мероприятия, место и</w:t>
      </w:r>
    </w:p>
    <w:p w:rsidR="001360C9" w:rsidRDefault="001360C9" w:rsidP="00147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дата проведения)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960"/>
      </w:tblGrid>
      <w:tr w:rsidR="001360C9" w:rsidTr="001360C9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0C9" w:rsidRDefault="001360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C9" w:rsidRDefault="001360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C9" w:rsidRDefault="001360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60C9" w:rsidRDefault="001360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15" w:anchor="sub_1111" w:history="1">
              <w:r>
                <w:rPr>
                  <w:rStyle w:val="a8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1360C9" w:rsidTr="001360C9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0C9" w:rsidRDefault="001360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C9" w:rsidTr="001360C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0C9" w:rsidRDefault="001360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C9" w:rsidTr="001360C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0C9" w:rsidRDefault="001360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C9" w:rsidTr="001360C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0C9" w:rsidRDefault="001360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360C9" w:rsidRDefault="00136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</w:t>
      </w:r>
      <w:r w:rsidR="00147CB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 ________ листах.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документа)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</w:t>
      </w:r>
      <w:r w:rsidR="00147CB0">
        <w:rPr>
          <w:rFonts w:ascii="Times New Roman" w:hAnsi="Times New Roman" w:cs="Times New Roman"/>
          <w:sz w:val="28"/>
          <w:szCs w:val="28"/>
        </w:rPr>
        <w:t>вившее уведомление   _________   __________</w:t>
      </w:r>
      <w:r>
        <w:rPr>
          <w:rFonts w:ascii="Times New Roman" w:hAnsi="Times New Roman" w:cs="Times New Roman"/>
          <w:sz w:val="28"/>
          <w:szCs w:val="28"/>
        </w:rPr>
        <w:t>"__" ____ 20__г.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(расшифровка подписи)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 уведомление  </w:t>
      </w:r>
      <w:r w:rsidR="00147CB0">
        <w:rPr>
          <w:rFonts w:ascii="Times New Roman" w:hAnsi="Times New Roman" w:cs="Times New Roman"/>
          <w:sz w:val="28"/>
          <w:szCs w:val="28"/>
        </w:rPr>
        <w:t>___________   ___________</w:t>
      </w:r>
      <w:r>
        <w:rPr>
          <w:rFonts w:ascii="Times New Roman" w:hAnsi="Times New Roman" w:cs="Times New Roman"/>
          <w:sz w:val="28"/>
          <w:szCs w:val="28"/>
        </w:rPr>
        <w:t xml:space="preserve"> "__" ____ 20__г.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(расшифровка подписи)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1360C9" w:rsidRDefault="001360C9" w:rsidP="001360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"___" ________ 20__ г.</w:t>
      </w:r>
    </w:p>
    <w:p w:rsidR="001360C9" w:rsidRDefault="001360C9" w:rsidP="001360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  <w:bookmarkStart w:id="16" w:name="sub_1111"/>
      <w:r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16"/>
    <w:p w:rsidR="001360C9" w:rsidRDefault="001360C9" w:rsidP="001360C9">
      <w:pPr>
        <w:rPr>
          <w:rFonts w:ascii="Times New Roman" w:hAnsi="Times New Roman" w:cs="Times New Roman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0C9"/>
    <w:rsid w:val="001360C9"/>
    <w:rsid w:val="00147CB0"/>
    <w:rsid w:val="0015751F"/>
    <w:rsid w:val="00824843"/>
    <w:rsid w:val="00876E4C"/>
    <w:rsid w:val="00E473C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0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0C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Информация о версии"/>
    <w:basedOn w:val="a"/>
    <w:next w:val="a"/>
    <w:uiPriority w:val="99"/>
    <w:rsid w:val="001360C9"/>
    <w:pPr>
      <w:shd w:val="clear" w:color="auto" w:fill="F0F0F0"/>
      <w:spacing w:before="75"/>
      <w:ind w:left="170" w:firstLine="0"/>
    </w:pPr>
    <w:rPr>
      <w:i/>
      <w:iCs/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1360C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360C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1360C9"/>
    <w:pPr>
      <w:ind w:firstLine="0"/>
      <w:jc w:val="left"/>
    </w:pPr>
  </w:style>
  <w:style w:type="paragraph" w:customStyle="1" w:styleId="11">
    <w:name w:val="заголовок 1"/>
    <w:basedOn w:val="a"/>
    <w:next w:val="a"/>
    <w:uiPriority w:val="99"/>
    <w:rsid w:val="001360C9"/>
    <w:pPr>
      <w:keepNext/>
      <w:widowControl/>
      <w:adjustRightInd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1360C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1360C9"/>
    <w:rPr>
      <w:color w:val="106BBE"/>
    </w:rPr>
  </w:style>
  <w:style w:type="character" w:styleId="a9">
    <w:name w:val="Hyperlink"/>
    <w:basedOn w:val="a0"/>
    <w:uiPriority w:val="99"/>
    <w:semiHidden/>
    <w:unhideWhenUsed/>
    <w:rsid w:val="00136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003036&amp;sub=4" TargetMode="External"/><Relationship Id="rId13" Type="http://schemas.openxmlformats.org/officeDocument/2006/relationships/hyperlink" Target="http://internet.garant.ru/document?id=12012604&amp;sub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12" Type="http://schemas.openxmlformats.org/officeDocument/2006/relationships/hyperlink" Target="http://internet.garant.ru/document?id=12012509&amp;sub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11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5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15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10" Type="http://schemas.openxmlformats.org/officeDocument/2006/relationships/hyperlink" Target="http://internet.garant.ru/document?id=10064072&amp;sub=448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Relationship Id="rId14" Type="http://schemas.openxmlformats.org/officeDocument/2006/relationships/hyperlink" Target="file:///C:\Users\F240~1\AppData\Local\Temp\Rar$DI00.789\10&#1086;&#1073;%20&#1091;&#1090;&#1074;&#1077;&#1088;&#1078;&#1076;&#1077;&#1085;&#1080;&#1080;%20&#1087;&#1086;&#1088;&#1103;&#1076;&#1082;&#1072;%20&#1087;&#1086;%20&#1087;&#1086;&#1076;&#1072;&#1088;&#1082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ПОСТАНОВЛЕНИЕ</vt:lpstr>
      <vt:lpstr>Об утверждении положения  о  сообщении отдельными категориями лиц о получении по</vt:lpstr>
      <vt:lpstr>ПОЛОЖЕНИЕ</vt:lpstr>
      <vt:lpstr>о сообщении отдельными категориями лиц о получении подарка в связи с протокольны</vt:lpstr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2016-06-01T07:18:00Z</dcterms:created>
  <dcterms:modified xsi:type="dcterms:W3CDTF">2016-06-01T07:37:00Z</dcterms:modified>
</cp:coreProperties>
</file>