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41" w:rsidRDefault="00FC7D41" w:rsidP="00FC7D41">
      <w:pPr>
        <w:pStyle w:val="a3"/>
        <w:ind w:right="-142"/>
        <w:rPr>
          <w:bCs w:val="0"/>
        </w:rPr>
      </w:pPr>
      <w:r>
        <w:rPr>
          <w:bCs w:val="0"/>
        </w:rPr>
        <w:t xml:space="preserve">АДМИНИСТРАЦИЯ </w:t>
      </w:r>
    </w:p>
    <w:p w:rsidR="00FC7D41" w:rsidRDefault="00FC7D41" w:rsidP="00FC7D41">
      <w:pPr>
        <w:pStyle w:val="a3"/>
        <w:ind w:right="-142"/>
        <w:rPr>
          <w:bCs w:val="0"/>
        </w:rPr>
      </w:pPr>
      <w:r>
        <w:rPr>
          <w:bCs w:val="0"/>
        </w:rPr>
        <w:t xml:space="preserve">МАЮРОВСКОГО СЕЛЬСОВЕТА </w:t>
      </w:r>
    </w:p>
    <w:p w:rsidR="00FC7D41" w:rsidRDefault="00FC7D41" w:rsidP="00FC7D41">
      <w:pPr>
        <w:pStyle w:val="a3"/>
        <w:ind w:right="-142"/>
        <w:rPr>
          <w:bCs w:val="0"/>
        </w:rPr>
      </w:pPr>
      <w:r>
        <w:rPr>
          <w:bCs w:val="0"/>
        </w:rPr>
        <w:t>Сузунского района Новосибирской области</w:t>
      </w:r>
    </w:p>
    <w:p w:rsidR="00FC7D41" w:rsidRDefault="00FC7D41" w:rsidP="00FC7D41">
      <w:pPr>
        <w:pStyle w:val="a3"/>
        <w:ind w:right="-142"/>
        <w:rPr>
          <w:bCs w:val="0"/>
        </w:rPr>
      </w:pPr>
    </w:p>
    <w:p w:rsidR="00FC7D41" w:rsidRDefault="00FC7D41" w:rsidP="00FC7D41">
      <w:pPr>
        <w:pStyle w:val="a3"/>
        <w:ind w:right="-142"/>
        <w:rPr>
          <w:bCs w:val="0"/>
        </w:rPr>
      </w:pPr>
      <w:r>
        <w:rPr>
          <w:bCs w:val="0"/>
        </w:rPr>
        <w:t>ПОСТАНОВЛЕНИЕ</w:t>
      </w:r>
    </w:p>
    <w:p w:rsidR="00FC7D41" w:rsidRDefault="00FC7D41" w:rsidP="00FC7D41">
      <w:pPr>
        <w:pStyle w:val="a3"/>
        <w:ind w:right="81"/>
        <w:rPr>
          <w:b w:val="0"/>
          <w:bCs w:val="0"/>
        </w:rPr>
      </w:pPr>
      <w:r>
        <w:rPr>
          <w:b w:val="0"/>
          <w:bCs w:val="0"/>
        </w:rPr>
        <w:t>с. Маюрово</w:t>
      </w:r>
    </w:p>
    <w:p w:rsidR="00FC7D41" w:rsidRDefault="00FC7D41" w:rsidP="00FC7D41">
      <w:pPr>
        <w:pStyle w:val="a3"/>
        <w:ind w:right="81"/>
        <w:rPr>
          <w:b w:val="0"/>
          <w:bCs w:val="0"/>
        </w:rPr>
      </w:pPr>
    </w:p>
    <w:p w:rsidR="00FC7D41" w:rsidRDefault="00FC7D41" w:rsidP="00FC7D41">
      <w:pPr>
        <w:spacing w:after="80"/>
        <w:jc w:val="both"/>
        <w:rPr>
          <w:color w:val="333333"/>
          <w:sz w:val="28"/>
          <w:szCs w:val="28"/>
        </w:rPr>
      </w:pPr>
      <w:r w:rsidRPr="00FC7D41">
        <w:rPr>
          <w:bCs/>
        </w:rPr>
        <w:t>От</w:t>
      </w:r>
      <w:r>
        <w:rPr>
          <w:b/>
          <w:bCs/>
        </w:rPr>
        <w:t xml:space="preserve"> </w:t>
      </w:r>
      <w:r>
        <w:rPr>
          <w:bCs/>
        </w:rPr>
        <w:t>24.05.2018г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C7D41">
        <w:rPr>
          <w:bCs/>
        </w:rPr>
        <w:t>№</w:t>
      </w:r>
      <w:r>
        <w:rPr>
          <w:b/>
          <w:bCs/>
        </w:rPr>
        <w:t xml:space="preserve"> </w:t>
      </w:r>
      <w:r>
        <w:rPr>
          <w:bCs/>
        </w:rPr>
        <w:t>37</w:t>
      </w:r>
    </w:p>
    <w:p w:rsidR="00FC7D41" w:rsidRDefault="00FC7D41" w:rsidP="00FC7D41">
      <w:pPr>
        <w:spacing w:after="80"/>
        <w:jc w:val="both"/>
        <w:rPr>
          <w:color w:val="333333"/>
          <w:sz w:val="28"/>
          <w:szCs w:val="28"/>
        </w:rPr>
      </w:pPr>
    </w:p>
    <w:p w:rsidR="00FC7D41" w:rsidRDefault="00FC7D41" w:rsidP="00FC7D41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 внесении изменений в постановление администрации Маюровского сельсовета Сузунского района Новосибирской области от 27.12.2016 № 153 «О порядке применения бюджетной классификации</w:t>
      </w:r>
    </w:p>
    <w:p w:rsidR="00FC7D41" w:rsidRDefault="00FC7D41" w:rsidP="00FC7D41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Российской Федерации в части, относящейся к бюджету</w:t>
      </w:r>
    </w:p>
    <w:p w:rsidR="00FC7D41" w:rsidRDefault="00FC7D41" w:rsidP="00FC7D41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Маюровского сельсовета Сузунского района Новосибирской области»</w:t>
      </w:r>
    </w:p>
    <w:p w:rsidR="00FC7D41" w:rsidRDefault="00FC7D41" w:rsidP="00FC7D41">
      <w:pPr>
        <w:spacing w:after="80"/>
        <w:jc w:val="both"/>
        <w:rPr>
          <w:color w:val="333333"/>
          <w:sz w:val="28"/>
          <w:szCs w:val="28"/>
        </w:rPr>
      </w:pPr>
    </w:p>
    <w:p w:rsidR="00FC7D41" w:rsidRDefault="00FC7D41" w:rsidP="00FC7D41">
      <w:pPr>
        <w:spacing w:after="8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Руководствуясь пунктом 1 статьи 9 Бюджетного кодекса Российской Федерации, администрация Маюровского сельсовета Сузунского района Новосибирской области</w:t>
      </w:r>
    </w:p>
    <w:p w:rsidR="00FC7D41" w:rsidRDefault="00FC7D41" w:rsidP="00FC7D41">
      <w:pPr>
        <w:spacing w:after="80"/>
        <w:jc w:val="both"/>
        <w:rPr>
          <w:color w:val="333333"/>
          <w:sz w:val="28"/>
          <w:szCs w:val="28"/>
        </w:rPr>
      </w:pPr>
    </w:p>
    <w:p w:rsidR="00FC7D41" w:rsidRDefault="00FC7D41" w:rsidP="00FC7D41">
      <w:pPr>
        <w:spacing w:after="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ПОСТАНОВЛЯЕТ:</w:t>
      </w:r>
    </w:p>
    <w:p w:rsidR="00FC7D41" w:rsidRDefault="00FC7D41" w:rsidP="00FC7D41">
      <w:pPr>
        <w:spacing w:after="8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администрации Маюровского сельсовета Сузунского района Новосибирской области от 27.12.2016 № 153 «О порядке применения бюджетной классификации Российской Федерации в части, относящейся к бюджету Маюровского сельсовета Сузунского района Новосибирской области» (далее – постановление администрации) следующие изменения:</w:t>
      </w:r>
    </w:p>
    <w:p w:rsidR="00FC7D41" w:rsidRDefault="00FC7D41" w:rsidP="00FC7D41">
      <w:pPr>
        <w:spacing w:after="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Часть 2 Порядка «Правила отнесения расходов бюджета поселения на соответствующие целевые статьи классификации расходов бюджетов» дополнить следующими целевыми статьями: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22 9 00 04061 </w:t>
      </w:r>
      <w:r>
        <w:rPr>
          <w:sz w:val="28"/>
          <w:szCs w:val="28"/>
        </w:rPr>
        <w:t>Мероприятия по содержанию гидросооружений,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данной целевой статье отражаются расходы, направленные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содержанию гидросооружений.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22 9 00 01133</w:t>
      </w:r>
      <w:r>
        <w:rPr>
          <w:sz w:val="28"/>
          <w:szCs w:val="28"/>
        </w:rPr>
        <w:t xml:space="preserve"> Управление муниципальной собственностью,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данной целевой статье отражаются расходы, направленные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управлению муниципальным имуществом, находящимся в казне.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22 9 00 05027 </w:t>
      </w:r>
      <w:r>
        <w:rPr>
          <w:sz w:val="28"/>
          <w:szCs w:val="28"/>
        </w:rPr>
        <w:t>Мероприятия в области коммунального хозяйства,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данной целевой статье отражаются расходы, направленные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в области коммунального хозяйства.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b/>
          <w:sz w:val="28"/>
          <w:szCs w:val="28"/>
        </w:rPr>
        <w:t>22 9 00 05031</w:t>
      </w:r>
      <w:r>
        <w:rPr>
          <w:sz w:val="28"/>
          <w:szCs w:val="28"/>
        </w:rPr>
        <w:t xml:space="preserve"> Расходы на благоустройство территорий населенных пунктов,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По данной целевой статье отражаются расходы, направленные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 расходов по благоустройству территорий населенных пунктов.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22 9 00 01041</w:t>
      </w:r>
      <w:r>
        <w:rPr>
          <w:sz w:val="28"/>
          <w:szCs w:val="28"/>
        </w:rPr>
        <w:t xml:space="preserve"> Расходы на обеспечение функций аппарата исполнительного органа и главы,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данной целевой статье отражаются расходы, направленные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обеспечению выполнения функций аппарата исполнительного органа и главы – администрации Маюровского сельсовета Сузунского района Новосибирской области.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22 9 00 03091</w:t>
      </w:r>
      <w:r>
        <w:rPr>
          <w:sz w:val="28"/>
          <w:szCs w:val="28"/>
        </w:rPr>
        <w:t xml:space="preserve"> Мероприятия по предупреждению и ликвидации последствий чрезвычайных ситуаций и стихийных бедствий природного и техногенного характера в части софинансирования.</w:t>
      </w:r>
    </w:p>
    <w:p w:rsidR="00FC7D41" w:rsidRDefault="00FC7D41" w:rsidP="00FC7D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данной целевой статье отражаются расходы, направленные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связанных с предупреждением и ликвидацией последствий чрезвычайных ситуаций и стихийных бедствий природного и техногенного характера.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</w:t>
      </w:r>
      <w:r>
        <w:rPr>
          <w:sz w:val="28"/>
          <w:szCs w:val="28"/>
        </w:rPr>
        <w:t>1.2. Приложение «Перечень целевых статей классификации расходов бюджета Маюровского сельсовета Сузунского района Новосибирской области» к Порядку: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 дополнить следующими целевыми статьями: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22 9 00 04061 </w:t>
      </w:r>
      <w:r>
        <w:rPr>
          <w:sz w:val="28"/>
          <w:szCs w:val="28"/>
        </w:rPr>
        <w:t>Мероприятия по содержанию гидросооружений,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22 9 00 01133</w:t>
      </w:r>
      <w:r>
        <w:rPr>
          <w:sz w:val="28"/>
          <w:szCs w:val="28"/>
        </w:rPr>
        <w:t xml:space="preserve"> Управление муниципальной собственностью,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22 9 00 05027 </w:t>
      </w:r>
      <w:r>
        <w:rPr>
          <w:sz w:val="28"/>
          <w:szCs w:val="28"/>
        </w:rPr>
        <w:t>Мероприятия в области коммунального хозяйства,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22 9 00 05031</w:t>
      </w:r>
      <w:r>
        <w:rPr>
          <w:sz w:val="28"/>
          <w:szCs w:val="28"/>
        </w:rPr>
        <w:t xml:space="preserve"> Расходы на благоустройство территорий населенных пунктов,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22 9 00 01041</w:t>
      </w:r>
      <w:r>
        <w:rPr>
          <w:sz w:val="28"/>
          <w:szCs w:val="28"/>
        </w:rPr>
        <w:t xml:space="preserve"> Расходы на обеспечение функций аппарата исполнительного органа и главы, в части софинансирования.</w:t>
      </w:r>
    </w:p>
    <w:p w:rsidR="00FC7D41" w:rsidRDefault="00FC7D41" w:rsidP="00FC7D4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22 9 00 03091</w:t>
      </w:r>
      <w:r>
        <w:rPr>
          <w:sz w:val="28"/>
          <w:szCs w:val="28"/>
        </w:rPr>
        <w:t xml:space="preserve"> Мероприятия по предупреждению и ликвидации последствий чрезвычайных ситуаций и стихийных бедствий природного и техногенного характера в части софинансирования.</w:t>
      </w:r>
    </w:p>
    <w:p w:rsidR="00FC7D41" w:rsidRDefault="00FC7D41" w:rsidP="00FC7D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Часть 2 Порядка «Правила отнесения расходов бюджета поселения на соответствующие целевые статьи классификации расходов бюджетов» и в приложении к Порядку применения бюджетной классификации Российской Федерации в части, относящейся к бюджету Маюровского сельсовета Сузунского района Новосибирской области наименование целевых статей изложить в следующей редакции:</w:t>
      </w:r>
    </w:p>
    <w:p w:rsidR="00FC7D41" w:rsidRDefault="00FC7D41" w:rsidP="00FC7D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22 9 00 05033</w:t>
      </w:r>
      <w:r>
        <w:rPr>
          <w:sz w:val="28"/>
          <w:szCs w:val="28"/>
        </w:rPr>
        <w:t xml:space="preserve"> Мероприятия по ликвидации несанкционированных свалок, в части софинансирования.</w:t>
      </w:r>
    </w:p>
    <w:p w:rsidR="00FC7D41" w:rsidRDefault="00FC7D41" w:rsidP="00FC7D41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22 9 00 01135</w:t>
      </w:r>
      <w:r>
        <w:rPr>
          <w:sz w:val="28"/>
          <w:szCs w:val="28"/>
        </w:rPr>
        <w:t xml:space="preserve"> Мероприятия по оформлению прав на муниципальную собственность, в части софинансирования.</w:t>
      </w:r>
    </w:p>
    <w:p w:rsidR="00FC7D41" w:rsidRDefault="00FC7D41" w:rsidP="00FC7D41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Настоящее постановление опубликовать в </w:t>
      </w:r>
      <w:proofErr w:type="gramStart"/>
      <w:r>
        <w:rPr>
          <w:sz w:val="28"/>
          <w:szCs w:val="28"/>
        </w:rPr>
        <w:t>периодическом</w:t>
      </w:r>
      <w:proofErr w:type="gramEnd"/>
      <w:r>
        <w:rPr>
          <w:sz w:val="28"/>
          <w:szCs w:val="28"/>
        </w:rPr>
        <w:t xml:space="preserve"> информационном бюллетене «Маюровский вестник».</w:t>
      </w:r>
    </w:p>
    <w:p w:rsidR="00FC7D41" w:rsidRDefault="00FC7D41" w:rsidP="00FC7D41">
      <w:pPr>
        <w:ind w:firstLine="708"/>
        <w:jc w:val="both"/>
        <w:rPr>
          <w:color w:val="333333"/>
          <w:sz w:val="28"/>
          <w:szCs w:val="28"/>
        </w:rPr>
      </w:pPr>
    </w:p>
    <w:p w:rsidR="00FC7D41" w:rsidRDefault="00FC7D41" w:rsidP="00FC7D41">
      <w:pPr>
        <w:ind w:firstLine="708"/>
        <w:jc w:val="both"/>
        <w:rPr>
          <w:sz w:val="28"/>
          <w:szCs w:val="28"/>
        </w:rPr>
      </w:pPr>
    </w:p>
    <w:p w:rsidR="00FC7D41" w:rsidRDefault="00FC7D41" w:rsidP="00FC7D41">
      <w:pPr>
        <w:ind w:firstLine="708"/>
        <w:jc w:val="both"/>
        <w:rPr>
          <w:sz w:val="28"/>
          <w:szCs w:val="28"/>
        </w:rPr>
      </w:pPr>
    </w:p>
    <w:p w:rsidR="00FC7D41" w:rsidRDefault="00FC7D41" w:rsidP="00FC7D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Маюровского сельсовета</w:t>
      </w:r>
    </w:p>
    <w:p w:rsidR="00FC7D41" w:rsidRDefault="00FC7D41" w:rsidP="00FC7D41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В.В. Чурикова</w:t>
      </w:r>
    </w:p>
    <w:p w:rsidR="00FC7D41" w:rsidRDefault="00FC7D41" w:rsidP="00FC7D41">
      <w:pPr>
        <w:autoSpaceDE w:val="0"/>
        <w:autoSpaceDN w:val="0"/>
        <w:adjustRightInd w:val="0"/>
        <w:rPr>
          <w:sz w:val="28"/>
          <w:szCs w:val="28"/>
        </w:rPr>
      </w:pPr>
    </w:p>
    <w:p w:rsidR="00FC7D41" w:rsidRDefault="00FC7D41" w:rsidP="00FC7D41">
      <w:pPr>
        <w:jc w:val="both"/>
        <w:rPr>
          <w:sz w:val="28"/>
          <w:szCs w:val="28"/>
        </w:rPr>
      </w:pPr>
    </w:p>
    <w:p w:rsidR="00876E4C" w:rsidRDefault="00876E4C"/>
    <w:sectPr w:rsidR="00876E4C" w:rsidSect="008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FC7D41"/>
    <w:rsid w:val="003D0812"/>
    <w:rsid w:val="006624C6"/>
    <w:rsid w:val="00876E4C"/>
    <w:rsid w:val="00FC7D41"/>
    <w:rsid w:val="00FD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7D4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C7D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C7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cp:lastPrinted>2018-05-25T05:34:00Z</cp:lastPrinted>
  <dcterms:created xsi:type="dcterms:W3CDTF">2018-05-25T05:31:00Z</dcterms:created>
  <dcterms:modified xsi:type="dcterms:W3CDTF">2018-05-25T05:35:00Z</dcterms:modified>
</cp:coreProperties>
</file>