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A0" w:rsidRDefault="00EA75A0" w:rsidP="00397CD5">
      <w:pPr>
        <w:pStyle w:val="11"/>
        <w:outlineLvl w:val="0"/>
        <w:rPr>
          <w:b/>
          <w:szCs w:val="28"/>
        </w:rPr>
      </w:pPr>
    </w:p>
    <w:p w:rsidR="00EA75A0" w:rsidRDefault="00EA75A0" w:rsidP="00EA75A0">
      <w:pPr>
        <w:pStyle w:val="11"/>
        <w:jc w:val="left"/>
        <w:outlineLvl w:val="0"/>
        <w:rPr>
          <w:b/>
          <w:szCs w:val="28"/>
        </w:rPr>
      </w:pPr>
    </w:p>
    <w:p w:rsidR="002A0E4A" w:rsidRDefault="002A0E4A" w:rsidP="00397CD5">
      <w:pPr>
        <w:pStyle w:val="11"/>
        <w:outlineLvl w:val="0"/>
        <w:rPr>
          <w:b/>
          <w:szCs w:val="28"/>
        </w:rPr>
      </w:pPr>
      <w:r w:rsidRPr="00150D59">
        <w:rPr>
          <w:b/>
          <w:szCs w:val="28"/>
        </w:rPr>
        <w:t>СОВЕТ ДЕПУТАТОВ</w:t>
      </w:r>
    </w:p>
    <w:p w:rsidR="002A0E4A" w:rsidRDefault="002A0E4A" w:rsidP="00397CD5">
      <w:pPr>
        <w:pStyle w:val="11"/>
        <w:outlineLvl w:val="0"/>
        <w:rPr>
          <w:b/>
          <w:szCs w:val="28"/>
        </w:rPr>
      </w:pPr>
      <w:r>
        <w:rPr>
          <w:b/>
          <w:szCs w:val="28"/>
        </w:rPr>
        <w:t>МАЮРОВСКОГО</w:t>
      </w:r>
      <w:r w:rsidRPr="00150D59">
        <w:rPr>
          <w:b/>
          <w:szCs w:val="28"/>
        </w:rPr>
        <w:t xml:space="preserve"> СЕЛЬСОВЕТА</w:t>
      </w:r>
    </w:p>
    <w:p w:rsidR="002A0E4A" w:rsidRDefault="002A0E4A" w:rsidP="00397CD5">
      <w:pPr>
        <w:pStyle w:val="11"/>
        <w:outlineLvl w:val="0"/>
        <w:rPr>
          <w:b/>
          <w:szCs w:val="28"/>
        </w:rPr>
      </w:pPr>
      <w:r>
        <w:rPr>
          <w:b/>
          <w:szCs w:val="28"/>
        </w:rPr>
        <w:t>СУЗУНСКОГО</w:t>
      </w:r>
      <w:r w:rsidRPr="00150D59">
        <w:rPr>
          <w:b/>
          <w:szCs w:val="28"/>
        </w:rPr>
        <w:t xml:space="preserve"> РАЙОНА НОВОСИБИРСКОЙ ОБЛАСТИ</w:t>
      </w:r>
    </w:p>
    <w:p w:rsidR="002A0E4A" w:rsidRPr="000855CE" w:rsidRDefault="002A0E4A" w:rsidP="002A0E4A">
      <w:pPr>
        <w:jc w:val="center"/>
        <w:rPr>
          <w:b/>
          <w:sz w:val="28"/>
        </w:rPr>
      </w:pPr>
      <w:r w:rsidRPr="000855CE">
        <w:rPr>
          <w:b/>
          <w:sz w:val="28"/>
        </w:rPr>
        <w:t>пятого созыва</w:t>
      </w:r>
    </w:p>
    <w:p w:rsidR="002A0E4A" w:rsidRDefault="002A0E4A" w:rsidP="002A0E4A">
      <w:pPr>
        <w:pStyle w:val="2"/>
        <w:spacing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50D59">
        <w:rPr>
          <w:rFonts w:ascii="Times New Roman" w:hAnsi="Times New Roman"/>
          <w:bCs w:val="0"/>
          <w:color w:val="auto"/>
          <w:sz w:val="28"/>
          <w:szCs w:val="28"/>
        </w:rPr>
        <w:t>РЕШЕНИЕ</w:t>
      </w: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одиннадцатой сессии</w:t>
      </w:r>
    </w:p>
    <w:p w:rsidR="002A0E4A" w:rsidRPr="004B5ECF" w:rsidRDefault="002A0E4A" w:rsidP="002A0E4A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от 24.06.2016г.</w:t>
      </w:r>
      <w:r w:rsidRPr="004B5EC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</w:t>
      </w:r>
      <w:r w:rsidRPr="004B5ECF">
        <w:rPr>
          <w:sz w:val="28"/>
          <w:szCs w:val="28"/>
        </w:rPr>
        <w:t>№</w:t>
      </w:r>
      <w:r>
        <w:rPr>
          <w:sz w:val="28"/>
          <w:szCs w:val="28"/>
        </w:rPr>
        <w:t>40</w:t>
      </w:r>
    </w:p>
    <w:p w:rsidR="002A0E4A" w:rsidRDefault="002A0E4A" w:rsidP="002A0E4A">
      <w:pPr>
        <w:jc w:val="center"/>
        <w:rPr>
          <w:sz w:val="28"/>
          <w:szCs w:val="28"/>
        </w:rPr>
      </w:pPr>
    </w:p>
    <w:p w:rsidR="002A0E4A" w:rsidRDefault="002A0E4A" w:rsidP="002A0E4A">
      <w:pPr>
        <w:jc w:val="center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</w:t>
      </w:r>
      <w:proofErr w:type="gramEnd"/>
      <w:r w:rsidR="00397CD5"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</w:t>
      </w:r>
      <w:proofErr w:type="gramEnd"/>
      <w:r w:rsidRPr="00150D59">
        <w:rPr>
          <w:sz w:val="28"/>
          <w:szCs w:val="28"/>
        </w:rPr>
        <w:t xml:space="preserve"> инфраструктуру поддержки субъектов малого и среднего предпринимательства</w:t>
      </w:r>
    </w:p>
    <w:p w:rsidR="002A0E4A" w:rsidRDefault="002A0E4A" w:rsidP="002A0E4A">
      <w:pPr>
        <w:jc w:val="center"/>
        <w:rPr>
          <w:sz w:val="28"/>
          <w:szCs w:val="28"/>
        </w:rPr>
      </w:pPr>
    </w:p>
    <w:p w:rsidR="002A0E4A" w:rsidRPr="00150D59" w:rsidRDefault="002A0E4A" w:rsidP="002A0E4A">
      <w:pPr>
        <w:jc w:val="center"/>
        <w:rPr>
          <w:sz w:val="28"/>
          <w:szCs w:val="28"/>
        </w:rPr>
      </w:pPr>
    </w:p>
    <w:p w:rsidR="002A0E4A" w:rsidRDefault="002A0E4A" w:rsidP="002A0E4A">
      <w:pPr>
        <w:ind w:firstLine="720"/>
        <w:jc w:val="both"/>
        <w:rPr>
          <w:sz w:val="28"/>
          <w:szCs w:val="28"/>
          <w:shd w:val="clear" w:color="auto" w:fill="FFFFFF"/>
        </w:rPr>
      </w:pPr>
      <w:proofErr w:type="gramStart"/>
      <w:r w:rsidRPr="004B5ECF">
        <w:rPr>
          <w:sz w:val="28"/>
          <w:szCs w:val="28"/>
          <w:shd w:val="clear" w:color="auto" w:fill="FFFFFF"/>
        </w:rPr>
        <w:t>Руководствуясь Гражданским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кодексом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Российской Федерации, Федеральными законами от 06.10.2003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131-ФЗ</w:t>
        </w:r>
      </w:hyperlink>
      <w:r w:rsidRPr="004B5ECF">
        <w:rPr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Федерации", от 24.07.2007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209-ФЗ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"О развитии малого и среднего предпринимательства в Российской Федерации", от 22.07.2008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159-ФЗ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4B5ECF">
        <w:rPr>
          <w:sz w:val="28"/>
          <w:szCs w:val="28"/>
          <w:shd w:val="clear" w:color="auto" w:fill="FFFFFF"/>
        </w:rPr>
        <w:t>, и о внесении изменений в отдельные законодательные акты Российской Федерации", от 26.07.2006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135-ФЗ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 w:rsidRPr="004B5ECF">
        <w:rPr>
          <w:sz w:val="28"/>
          <w:szCs w:val="28"/>
          <w:shd w:val="clear" w:color="auto" w:fill="FFFFFF"/>
        </w:rPr>
        <w:t>"О защите конкуренции" и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Уставом</w:t>
        </w:r>
      </w:hyperlink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Маюровского</w:t>
      </w:r>
      <w:r w:rsidRPr="004B5ECF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Сузунского</w:t>
      </w:r>
      <w:r w:rsidRPr="004B5ECF">
        <w:rPr>
          <w:sz w:val="28"/>
          <w:szCs w:val="28"/>
          <w:shd w:val="clear" w:color="auto" w:fill="FFFFFF"/>
        </w:rPr>
        <w:t xml:space="preserve"> района Новосибирской области, Совет депутатов </w:t>
      </w:r>
      <w:r>
        <w:rPr>
          <w:sz w:val="28"/>
          <w:szCs w:val="28"/>
          <w:shd w:val="clear" w:color="auto" w:fill="FFFFFF"/>
        </w:rPr>
        <w:t>Маюровского</w:t>
      </w:r>
      <w:r w:rsidRPr="004B5ECF">
        <w:rPr>
          <w:sz w:val="28"/>
          <w:szCs w:val="28"/>
          <w:shd w:val="clear" w:color="auto" w:fill="FFFFFF"/>
        </w:rPr>
        <w:t xml:space="preserve"> сельсовета </w:t>
      </w:r>
      <w:r>
        <w:rPr>
          <w:sz w:val="28"/>
          <w:szCs w:val="28"/>
          <w:shd w:val="clear" w:color="auto" w:fill="FFFFFF"/>
        </w:rPr>
        <w:t>Сузунского</w:t>
      </w:r>
      <w:r w:rsidRPr="004B5ECF">
        <w:rPr>
          <w:sz w:val="28"/>
          <w:szCs w:val="28"/>
          <w:shd w:val="clear" w:color="auto" w:fill="FFFFFF"/>
        </w:rPr>
        <w:t xml:space="preserve"> района Новосибирской области</w:t>
      </w:r>
    </w:p>
    <w:p w:rsidR="00397CD5" w:rsidRPr="004B5ECF" w:rsidRDefault="00397CD5" w:rsidP="002A0E4A">
      <w:pPr>
        <w:ind w:firstLine="720"/>
        <w:jc w:val="both"/>
        <w:rPr>
          <w:sz w:val="28"/>
          <w:szCs w:val="28"/>
        </w:rPr>
      </w:pPr>
    </w:p>
    <w:p w:rsidR="002A0E4A" w:rsidRPr="004B5ECF" w:rsidRDefault="002A0E4A" w:rsidP="002A0E4A">
      <w:pPr>
        <w:pStyle w:val="11"/>
        <w:keepNext w:val="0"/>
        <w:ind w:firstLine="720"/>
        <w:jc w:val="both"/>
        <w:rPr>
          <w:b/>
          <w:bCs/>
          <w:szCs w:val="28"/>
        </w:rPr>
      </w:pPr>
      <w:r w:rsidRPr="004B5ECF">
        <w:rPr>
          <w:b/>
          <w:bCs/>
          <w:szCs w:val="28"/>
        </w:rPr>
        <w:t>РЕШИЛ:</w:t>
      </w:r>
    </w:p>
    <w:p w:rsidR="002A0E4A" w:rsidRPr="00150D59" w:rsidRDefault="002A0E4A" w:rsidP="002A0E4A">
      <w:pPr>
        <w:ind w:firstLine="720"/>
        <w:jc w:val="both"/>
        <w:rPr>
          <w:sz w:val="28"/>
          <w:szCs w:val="28"/>
        </w:rPr>
      </w:pPr>
      <w:proofErr w:type="gramStart"/>
      <w:r w:rsidRPr="004B5ECF">
        <w:rPr>
          <w:sz w:val="28"/>
          <w:szCs w:val="28"/>
        </w:rPr>
        <w:lastRenderedPageBreak/>
        <w:t>1.Утвердить «Порядок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субъектов малого и среднего предпринимательства» согласно п</w:t>
      </w:r>
      <w:r>
        <w:rPr>
          <w:sz w:val="28"/>
          <w:szCs w:val="28"/>
        </w:rPr>
        <w:t xml:space="preserve">риложению к настоящему решению </w:t>
      </w:r>
      <w:r w:rsidRPr="00150D59">
        <w:rPr>
          <w:sz w:val="28"/>
          <w:szCs w:val="28"/>
        </w:rPr>
        <w:t>(приложение  №1)</w:t>
      </w:r>
      <w:r>
        <w:rPr>
          <w:sz w:val="28"/>
          <w:szCs w:val="28"/>
        </w:rPr>
        <w:t>.</w:t>
      </w:r>
      <w:proofErr w:type="gramEnd"/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2. </w:t>
      </w:r>
      <w:proofErr w:type="gramStart"/>
      <w:r w:rsidRPr="00150D59">
        <w:rPr>
          <w:sz w:val="28"/>
          <w:szCs w:val="28"/>
        </w:rPr>
        <w:t>Утвердить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2).</w:t>
      </w:r>
      <w:proofErr w:type="gramEnd"/>
    </w:p>
    <w:p w:rsidR="002A0E4A" w:rsidRPr="004B5ECF" w:rsidRDefault="002A0E4A" w:rsidP="002A0E4A">
      <w:pPr>
        <w:pStyle w:val="21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5ECF">
        <w:rPr>
          <w:rFonts w:ascii="Times New Roman" w:hAnsi="Times New Roman"/>
          <w:sz w:val="28"/>
          <w:szCs w:val="28"/>
        </w:rPr>
        <w:t xml:space="preserve">.Настоящее решение подлежит официальному опубликованию в </w:t>
      </w:r>
      <w:r>
        <w:rPr>
          <w:rFonts w:ascii="Times New Roman" w:hAnsi="Times New Roman"/>
          <w:sz w:val="28"/>
          <w:szCs w:val="28"/>
        </w:rPr>
        <w:t>информационном бюллетене «Маюровский вестник»</w:t>
      </w:r>
      <w:r w:rsidRPr="004B5ECF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Маюровского</w:t>
      </w:r>
      <w:r w:rsidRPr="004B5ECF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Сузунского</w:t>
      </w:r>
      <w:r w:rsidRPr="004B5EC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B5ECF">
        <w:rPr>
          <w:rFonts w:ascii="Times New Roman" w:hAnsi="Times New Roman"/>
          <w:sz w:val="28"/>
          <w:szCs w:val="28"/>
        </w:rPr>
        <w:t>.</w:t>
      </w:r>
    </w:p>
    <w:p w:rsidR="002A0E4A" w:rsidRPr="004B5ECF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E4A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Глава Маюровского сельсовета</w:t>
      </w:r>
    </w:p>
    <w:p w:rsidR="002A0E4A" w:rsidRDefault="002A0E4A" w:rsidP="002A0E4A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Маюровского сельсовета                                 Сузунского района</w:t>
      </w:r>
    </w:p>
    <w:p w:rsidR="002A0E4A" w:rsidRDefault="002A0E4A" w:rsidP="002A0E4A">
      <w:pPr>
        <w:tabs>
          <w:tab w:val="left" w:pos="56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    Новосибирской области</w:t>
      </w:r>
    </w:p>
    <w:p w:rsidR="002A0E4A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A0E4A" w:rsidRPr="004B5ECF" w:rsidRDefault="002A0E4A" w:rsidP="002A0E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_____________В.В. Чурикова                        _____________В.В. Чурикова</w:t>
      </w:r>
    </w:p>
    <w:p w:rsidR="002A0E4A" w:rsidRPr="004B5ECF" w:rsidRDefault="002A0E4A" w:rsidP="002A0E4A">
      <w:pPr>
        <w:jc w:val="both"/>
        <w:rPr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Default="002A0E4A" w:rsidP="002A0E4A">
      <w:pPr>
        <w:rPr>
          <w:b/>
          <w:sz w:val="28"/>
          <w:szCs w:val="28"/>
        </w:rPr>
      </w:pPr>
    </w:p>
    <w:p w:rsidR="002A0E4A" w:rsidRPr="00150D59" w:rsidRDefault="002A0E4A" w:rsidP="002A0E4A">
      <w:pPr>
        <w:rPr>
          <w:b/>
          <w:sz w:val="28"/>
          <w:szCs w:val="28"/>
        </w:rPr>
      </w:pPr>
    </w:p>
    <w:p w:rsidR="00397CD5" w:rsidRDefault="00397CD5" w:rsidP="002A0E4A">
      <w:pPr>
        <w:ind w:firstLine="709"/>
        <w:jc w:val="right"/>
        <w:rPr>
          <w:sz w:val="28"/>
          <w:szCs w:val="28"/>
        </w:rPr>
      </w:pPr>
    </w:p>
    <w:p w:rsidR="00397CD5" w:rsidRDefault="00397CD5" w:rsidP="002A0E4A">
      <w:pPr>
        <w:ind w:firstLine="709"/>
        <w:jc w:val="right"/>
        <w:rPr>
          <w:sz w:val="28"/>
          <w:szCs w:val="28"/>
        </w:rPr>
      </w:pPr>
    </w:p>
    <w:p w:rsidR="00397CD5" w:rsidRDefault="00397CD5" w:rsidP="002A0E4A">
      <w:pPr>
        <w:ind w:firstLine="709"/>
        <w:jc w:val="right"/>
        <w:rPr>
          <w:sz w:val="28"/>
          <w:szCs w:val="28"/>
        </w:rPr>
      </w:pP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>Приложение №1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решению сессии Совета депутатов 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2A0E4A" w:rsidRPr="00150D59" w:rsidRDefault="002A0E4A" w:rsidP="002A0E4A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"24"июня 2016г. №40</w:t>
      </w:r>
    </w:p>
    <w:p w:rsidR="002A0E4A" w:rsidRPr="00150D59" w:rsidRDefault="002A0E4A" w:rsidP="002A0E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A0E4A" w:rsidRPr="00150D59" w:rsidRDefault="002A0E4A" w:rsidP="002A0E4A">
      <w:pPr>
        <w:jc w:val="center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150D59">
        <w:rPr>
          <w:sz w:val="28"/>
          <w:szCs w:val="28"/>
        </w:rPr>
        <w:t>, образующим инфраструктуру поддержки субъектов малого и среднего предпринимательства</w:t>
      </w:r>
    </w:p>
    <w:p w:rsidR="002A0E4A" w:rsidRPr="00150D59" w:rsidRDefault="002A0E4A" w:rsidP="002A0E4A">
      <w:pPr>
        <w:jc w:val="center"/>
        <w:rPr>
          <w:sz w:val="28"/>
          <w:szCs w:val="28"/>
        </w:rPr>
      </w:pP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1. Общие положения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1.1. </w:t>
      </w:r>
      <w:proofErr w:type="gramStart"/>
      <w:r w:rsidRPr="00150D59">
        <w:rPr>
          <w:sz w:val="28"/>
          <w:szCs w:val="28"/>
        </w:rPr>
        <w:t>Настоящий Порядок определяет процедуру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</w:t>
      </w:r>
      <w:proofErr w:type="gramEnd"/>
      <w:r w:rsidRPr="00150D59">
        <w:rPr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1.2. Включению в Перечень подлежит только муниципальное имущество, не закрепленное на праве хозяйственного ведения или оперативного управления за муниципальными унитарными предприятиями или на праве оперативного управления за муниципальными учреждениями, а также свободное от иных прав третьих лиц (за исключением имущественных прав субъектов малого и среднего предпринимательства).</w:t>
      </w: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2. Порядок формирования Перечня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2.1. Перечень формируется администрацией </w:t>
      </w:r>
      <w:r>
        <w:rPr>
          <w:sz w:val="28"/>
          <w:szCs w:val="28"/>
        </w:rPr>
        <w:t>Маюровского сельсовета Сузунского района Новосибирской области (далее – администрацией муниципального образования)</w:t>
      </w:r>
      <w:r w:rsidRPr="00150D59">
        <w:rPr>
          <w:sz w:val="28"/>
          <w:szCs w:val="28"/>
        </w:rPr>
        <w:t>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2.2.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150D59">
        <w:rPr>
          <w:sz w:val="28"/>
          <w:szCs w:val="28"/>
        </w:rPr>
        <w:t>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0E4A" w:rsidRPr="00150D59" w:rsidRDefault="002A0E4A" w:rsidP="002A0E4A">
      <w:pPr>
        <w:ind w:firstLine="567"/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3. Порядок ведения Перечня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3.1. Ведение Перечня включает в себя ведение информационной базы, содержащей сведения </w:t>
      </w:r>
      <w:proofErr w:type="gramStart"/>
      <w:r w:rsidRPr="00150D59">
        <w:rPr>
          <w:sz w:val="28"/>
          <w:szCs w:val="28"/>
        </w:rPr>
        <w:t>об</w:t>
      </w:r>
      <w:proofErr w:type="gramEnd"/>
      <w:r w:rsidRPr="00150D59">
        <w:rPr>
          <w:sz w:val="28"/>
          <w:szCs w:val="28"/>
        </w:rPr>
        <w:t>: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1) </w:t>
      </w:r>
      <w:proofErr w:type="gramStart"/>
      <w:r w:rsidRPr="00150D59">
        <w:rPr>
          <w:sz w:val="28"/>
          <w:szCs w:val="28"/>
        </w:rPr>
        <w:t>имуществе</w:t>
      </w:r>
      <w:proofErr w:type="gramEnd"/>
      <w:r w:rsidRPr="00150D59">
        <w:rPr>
          <w:sz w:val="28"/>
          <w:szCs w:val="28"/>
        </w:rPr>
        <w:t>, включенном в Перечень (наименование имущества, индивидуализирующие характеристики имущества, включенного в Перечень);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2) </w:t>
      </w:r>
      <w:proofErr w:type="gramStart"/>
      <w:r w:rsidRPr="00150D59">
        <w:rPr>
          <w:sz w:val="28"/>
          <w:szCs w:val="28"/>
        </w:rPr>
        <w:t>проведении</w:t>
      </w:r>
      <w:proofErr w:type="gramEnd"/>
      <w:r w:rsidRPr="00150D59">
        <w:rPr>
          <w:sz w:val="28"/>
          <w:szCs w:val="28"/>
        </w:rPr>
        <w:t xml:space="preserve"> торгов на право заключения договоров аренды;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3) </w:t>
      </w:r>
      <w:proofErr w:type="gramStart"/>
      <w:r w:rsidRPr="00150D59">
        <w:rPr>
          <w:sz w:val="28"/>
          <w:szCs w:val="28"/>
        </w:rPr>
        <w:t>результатах</w:t>
      </w:r>
      <w:proofErr w:type="gramEnd"/>
      <w:r w:rsidRPr="00150D59">
        <w:rPr>
          <w:sz w:val="28"/>
          <w:szCs w:val="28"/>
        </w:rPr>
        <w:t xml:space="preserve"> проведения торгов;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4) заключенных договорах аренды;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5) </w:t>
      </w:r>
      <w:proofErr w:type="gramStart"/>
      <w:r w:rsidRPr="00150D59">
        <w:rPr>
          <w:sz w:val="28"/>
          <w:szCs w:val="28"/>
        </w:rPr>
        <w:t>субъектах</w:t>
      </w:r>
      <w:proofErr w:type="gramEnd"/>
      <w:r w:rsidRPr="00150D59">
        <w:rPr>
          <w:sz w:val="28"/>
          <w:szCs w:val="28"/>
        </w:rPr>
        <w:t xml:space="preserve"> малого и среднего предпринимательства, организациях, образующих инфраструктуру поддержки субъектов малого и среднего предпринимательства, с которыми заключены договоры аренды.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3.2. Ведение Перечня осуществляется на бумажном и электронном носителях. Информационная база подлежит размещению на официальном сайте в сети Интернет.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3.3. Внесение сведений в информационную базу, в том числе информационную базу, размещенную в сети Интернет, осуществляется в течение 3 рабочих дней с момента наступления события, послужившего основанием для внесения таких сведений.</w:t>
      </w:r>
    </w:p>
    <w:p w:rsidR="002A0E4A" w:rsidRPr="00150D59" w:rsidRDefault="002A0E4A" w:rsidP="002A0E4A">
      <w:pPr>
        <w:ind w:firstLine="567"/>
        <w:jc w:val="center"/>
        <w:rPr>
          <w:b/>
          <w:sz w:val="28"/>
          <w:szCs w:val="28"/>
        </w:rPr>
      </w:pPr>
      <w:r w:rsidRPr="00150D59">
        <w:rPr>
          <w:b/>
          <w:sz w:val="28"/>
          <w:szCs w:val="28"/>
        </w:rPr>
        <w:t>4. Порядок обязательного официального опубликования Перечня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Перечень, а также изменения в него подлежат обязательному опубликованию в </w:t>
      </w:r>
      <w:r>
        <w:rPr>
          <w:sz w:val="28"/>
          <w:szCs w:val="28"/>
        </w:rPr>
        <w:t>информационном бюллетене «Маюровский вестник»</w:t>
      </w:r>
      <w:r w:rsidRPr="00150D59">
        <w:rPr>
          <w:sz w:val="28"/>
          <w:szCs w:val="28"/>
        </w:rPr>
        <w:t>, а также размещению на официальном сайте в сети Интернет, в срок не позднее 2 рабочих дней со дня утверждения Перечня или внесения в него изменений.</w:t>
      </w: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rPr>
          <w:sz w:val="28"/>
          <w:szCs w:val="28"/>
        </w:rPr>
      </w:pPr>
    </w:p>
    <w:p w:rsidR="002A0E4A" w:rsidRPr="00150D59" w:rsidRDefault="002A0E4A" w:rsidP="002A0E4A">
      <w:pPr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Default="002A0E4A" w:rsidP="002A0E4A">
      <w:pPr>
        <w:ind w:firstLine="709"/>
        <w:jc w:val="right"/>
        <w:rPr>
          <w:sz w:val="28"/>
          <w:szCs w:val="28"/>
        </w:rPr>
      </w:pPr>
    </w:p>
    <w:p w:rsidR="002A0E4A" w:rsidRPr="00150D59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>Приложение №2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 w:rsidRPr="00150D59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Совета депутатов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Маюровского сельсовета </w:t>
      </w:r>
    </w:p>
    <w:p w:rsidR="002A0E4A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2A0E4A" w:rsidRDefault="002A0E4A" w:rsidP="002A0E4A">
      <w:pPr>
        <w:ind w:firstLine="70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Новосибирской области</w:t>
      </w:r>
    </w:p>
    <w:p w:rsidR="002A0E4A" w:rsidRPr="00123004" w:rsidRDefault="002A0E4A" w:rsidP="002A0E4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"24</w:t>
      </w:r>
      <w:r w:rsidRPr="00123004">
        <w:rPr>
          <w:sz w:val="28"/>
          <w:szCs w:val="28"/>
        </w:rPr>
        <w:t>"</w:t>
      </w:r>
      <w:r>
        <w:rPr>
          <w:sz w:val="28"/>
          <w:szCs w:val="28"/>
        </w:rPr>
        <w:t>июня 2016г. №40</w:t>
      </w:r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</w:p>
    <w:p w:rsidR="002A0E4A" w:rsidRPr="00123004" w:rsidRDefault="002A0E4A" w:rsidP="002A0E4A">
      <w:pPr>
        <w:jc w:val="center"/>
        <w:rPr>
          <w:sz w:val="28"/>
          <w:szCs w:val="28"/>
        </w:rPr>
      </w:pPr>
      <w:proofErr w:type="gramStart"/>
      <w:r w:rsidRPr="00123004">
        <w:rPr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A0E4A" w:rsidRPr="00150D59" w:rsidRDefault="002A0E4A" w:rsidP="002A0E4A">
      <w:pPr>
        <w:jc w:val="center"/>
        <w:rPr>
          <w:b/>
          <w:sz w:val="28"/>
          <w:szCs w:val="28"/>
        </w:rPr>
      </w:pP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1. </w:t>
      </w:r>
      <w:proofErr w:type="gramStart"/>
      <w:r w:rsidRPr="00150D59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50D59">
        <w:rPr>
          <w:sz w:val="28"/>
          <w:szCs w:val="28"/>
        </w:rPr>
        <w:t xml:space="preserve"> (далее соответственно - Перечень), предоставляется исключительно в аренду на долгосрочной основе, </w:t>
      </w:r>
      <w:r w:rsidRPr="00B04EEE">
        <w:rPr>
          <w:sz w:val="28"/>
          <w:szCs w:val="28"/>
        </w:rPr>
        <w:t>на срок не менее пяти лет.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2. Арендаторами имущества могут быть: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</w:t>
      </w:r>
      <w:r>
        <w:rPr>
          <w:sz w:val="28"/>
          <w:szCs w:val="28"/>
        </w:rPr>
        <w:t xml:space="preserve"> от </w:t>
      </w:r>
      <w:r w:rsidRPr="004B5ECF">
        <w:rPr>
          <w:sz w:val="28"/>
          <w:szCs w:val="28"/>
          <w:shd w:val="clear" w:color="auto" w:fill="FFFFFF"/>
        </w:rPr>
        <w:t>24.07.2007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209-ФЗ</w:t>
        </w:r>
      </w:hyperlink>
      <w:r w:rsidRPr="00150D59">
        <w:rPr>
          <w:sz w:val="28"/>
          <w:szCs w:val="28"/>
        </w:rPr>
        <w:t xml:space="preserve"> «О</w:t>
      </w:r>
      <w:proofErr w:type="gramEnd"/>
      <w:r w:rsidRPr="00150D59"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развитии</w:t>
      </w:r>
      <w:proofErr w:type="gramEnd"/>
      <w:r w:rsidRPr="00150D59">
        <w:rPr>
          <w:sz w:val="28"/>
          <w:szCs w:val="28"/>
        </w:rPr>
        <w:t xml:space="preserve"> малого и среднего предпринимательства в Российской Федерации» (далее - Федеральный закон);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Pr="00150D59">
        <w:rPr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</w:t>
      </w:r>
      <w:proofErr w:type="gramEnd"/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Торги проводятся в соответствии с порядком, установленным Федеральным законом</w:t>
      </w:r>
      <w:r w:rsidRPr="00F55824">
        <w:rPr>
          <w:sz w:val="28"/>
          <w:szCs w:val="28"/>
          <w:shd w:val="clear" w:color="auto" w:fill="FFFFFF"/>
        </w:rPr>
        <w:t xml:space="preserve"> </w:t>
      </w:r>
      <w:r w:rsidRPr="004B5ECF">
        <w:rPr>
          <w:sz w:val="28"/>
          <w:szCs w:val="28"/>
          <w:shd w:val="clear" w:color="auto" w:fill="FFFFFF"/>
        </w:rPr>
        <w:t>от 26.07.2006</w:t>
      </w:r>
      <w:r w:rsidRPr="004B5ECF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4B5ECF">
          <w:rPr>
            <w:rStyle w:val="a5"/>
            <w:rFonts w:eastAsia="Calibri"/>
            <w:sz w:val="28"/>
            <w:szCs w:val="28"/>
            <w:shd w:val="clear" w:color="auto" w:fill="FFFFFF"/>
          </w:rPr>
          <w:t>N 135-ФЗ</w:t>
        </w:r>
      </w:hyperlink>
      <w:r w:rsidRPr="00150D59">
        <w:rPr>
          <w:sz w:val="28"/>
          <w:szCs w:val="28"/>
        </w:rPr>
        <w:t xml:space="preserve"> «О защите конкуренции».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proofErr w:type="gramStart"/>
      <w:r w:rsidRPr="00150D59">
        <w:rPr>
          <w:sz w:val="28"/>
          <w:szCs w:val="28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50D59">
        <w:rPr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закона.</w:t>
      </w:r>
      <w:proofErr w:type="gramEnd"/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</w:t>
      </w:r>
      <w:r>
        <w:rPr>
          <w:sz w:val="28"/>
          <w:szCs w:val="28"/>
        </w:rPr>
        <w:t>Новосибирской области</w:t>
      </w:r>
      <w:r w:rsidRPr="00150D59">
        <w:rPr>
          <w:sz w:val="28"/>
          <w:szCs w:val="28"/>
        </w:rPr>
        <w:t>, в соответствии с договором аренды.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6.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 первый год аренды - 40 процентов размера арендной платы;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во второй год аренды - 60 процентов размера арендной платы;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 третий год аренды - 80 процентов размера арендной платы;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в четвертый год аренды и далее - 100 процентов размера арендной платы.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 xml:space="preserve">8. В целях </w:t>
      </w:r>
      <w:proofErr w:type="gramStart"/>
      <w:r w:rsidRPr="00150D59">
        <w:rPr>
          <w:sz w:val="28"/>
          <w:szCs w:val="28"/>
        </w:rPr>
        <w:t>контроля за</w:t>
      </w:r>
      <w:proofErr w:type="gramEnd"/>
      <w:r w:rsidRPr="00150D59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  <w:r w:rsidRPr="00150D59">
        <w:rPr>
          <w:sz w:val="28"/>
          <w:szCs w:val="28"/>
        </w:rPr>
        <w:t>9.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2A0E4A" w:rsidRPr="00150D59" w:rsidRDefault="002A0E4A" w:rsidP="002A0E4A">
      <w:pPr>
        <w:ind w:firstLine="567"/>
        <w:jc w:val="both"/>
        <w:rPr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5C1534" w:rsidRDefault="005C1534" w:rsidP="00215FB4">
      <w:pPr>
        <w:widowControl w:val="0"/>
        <w:spacing w:line="276" w:lineRule="auto"/>
        <w:jc w:val="center"/>
        <w:rPr>
          <w:b/>
          <w:sz w:val="28"/>
          <w:szCs w:val="28"/>
        </w:rPr>
      </w:pPr>
    </w:p>
    <w:sectPr w:rsidR="005C1534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684A"/>
    <w:rsid w:val="00135E28"/>
    <w:rsid w:val="0017373E"/>
    <w:rsid w:val="00215FB4"/>
    <w:rsid w:val="00252984"/>
    <w:rsid w:val="002A0E4A"/>
    <w:rsid w:val="00397CD5"/>
    <w:rsid w:val="005C1534"/>
    <w:rsid w:val="006320F9"/>
    <w:rsid w:val="006D7C16"/>
    <w:rsid w:val="00876E4C"/>
    <w:rsid w:val="0090684A"/>
    <w:rsid w:val="00CB1162"/>
    <w:rsid w:val="00CF620A"/>
    <w:rsid w:val="00D82202"/>
    <w:rsid w:val="00EA75A0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4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5FB4"/>
    <w:pPr>
      <w:suppressAutoHyphens/>
      <w:spacing w:line="360" w:lineRule="auto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rsid w:val="00215FB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Title">
    <w:name w:val="ConsTitle"/>
    <w:rsid w:val="00215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A0E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1">
    <w:name w:val="Заголовок 11"/>
    <w:basedOn w:val="a"/>
    <w:next w:val="a"/>
    <w:rsid w:val="002A0E4A"/>
    <w:pPr>
      <w:keepNext/>
      <w:jc w:val="center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2A0E4A"/>
  </w:style>
  <w:style w:type="character" w:styleId="a5">
    <w:name w:val="Hyperlink"/>
    <w:basedOn w:val="a0"/>
    <w:uiPriority w:val="99"/>
    <w:unhideWhenUsed/>
    <w:rsid w:val="002A0E4A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A0E4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0E4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ostanovlenija/x4r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estpravo.ru/federalnoje/bz-pravila/v3b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stpravo.ru/federalnoje/ea-postanovlenija/d6b.htm" TargetMode="External"/><Relationship Id="rId11" Type="http://schemas.openxmlformats.org/officeDocument/2006/relationships/hyperlink" Target="http://www.bestpravo.ru/federalnoje/ea-postanovlenija/x4r.htm" TargetMode="External"/><Relationship Id="rId5" Type="http://schemas.openxmlformats.org/officeDocument/2006/relationships/hyperlink" Target="http://www.bestpravo.ru/federalnoje/ea-instrukcii/y7w.htm" TargetMode="External"/><Relationship Id="rId10" Type="http://schemas.openxmlformats.org/officeDocument/2006/relationships/hyperlink" Target="http://www.bestpravo.ru/federalnoje/ea-postanovlenija/d6b.htm" TargetMode="External"/><Relationship Id="rId4" Type="http://schemas.openxmlformats.org/officeDocument/2006/relationships/hyperlink" Target="http://www.bestpravo.ru/federalnoje/ea-pravila/n7b.htm" TargetMode="External"/><Relationship Id="rId9" Type="http://schemas.openxmlformats.org/officeDocument/2006/relationships/hyperlink" Target="http://www.bestpravo.ru/moskovskaya/yb-dokumenty/i1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2072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8</cp:revision>
  <cp:lastPrinted>2016-07-26T03:13:00Z</cp:lastPrinted>
  <dcterms:created xsi:type="dcterms:W3CDTF">2016-06-23T04:51:00Z</dcterms:created>
  <dcterms:modified xsi:type="dcterms:W3CDTF">2016-12-21T07:39:00Z</dcterms:modified>
</cp:coreProperties>
</file>